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7A53C9" w:rsidR="005D139B" w:rsidP="00015877" w:rsidRDefault="000E5B04" w14:paraId="09FA2D54" w14:textId="1AF41ABD">
      <w:pPr>
        <w:pStyle w:val="Heading1"/>
        <w:rPr>
          <w:rFonts w:ascii="FS Me Light" w:hAnsi="FS Me Light"/>
        </w:rPr>
      </w:pPr>
      <w:r>
        <w:rPr>
          <w:noProof/>
        </w:rPr>
        <w:drawing>
          <wp:anchor distT="0" distB="0" distL="114300" distR="114300" simplePos="0" relativeHeight="251659264" behindDoc="0" locked="0" layoutInCell="1" allowOverlap="1" wp14:anchorId="2A6362EB" wp14:editId="7445383C">
            <wp:simplePos x="0" y="0"/>
            <wp:positionH relativeFrom="margin">
              <wp:posOffset>3747135</wp:posOffset>
            </wp:positionH>
            <wp:positionV relativeFrom="paragraph">
              <wp:posOffset>51435</wp:posOffset>
            </wp:positionV>
            <wp:extent cx="1893570" cy="628650"/>
            <wp:effectExtent l="0" t="0" r="0" b="0"/>
            <wp:wrapSquare wrapText="bothSides"/>
            <wp:docPr id="1513679063" name="Picture 2" descr="A purple and orang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679063" name="Picture 2" descr="A purple and orange text&#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357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53C9" w:rsidR="0057417E">
        <w:rPr>
          <w:rFonts w:ascii="FS Me Light" w:hAnsi="FS Me Light"/>
        </w:rPr>
        <w:t xml:space="preserve">Creative Steps </w:t>
      </w:r>
      <w:r w:rsidRPr="007A53C9" w:rsidR="003F12F1">
        <w:rPr>
          <w:rFonts w:ascii="FS Me Light" w:hAnsi="FS Me Light"/>
        </w:rPr>
        <w:t>Enabler</w:t>
      </w:r>
    </w:p>
    <w:p w:rsidRPr="007A53C9" w:rsidR="00AC61C8" w:rsidP="003F7625" w:rsidRDefault="00AC61C8" w14:paraId="0E6B8B17" w14:textId="653CFE73">
      <w:pPr>
        <w:pStyle w:val="Heading2"/>
        <w:rPr>
          <w:rFonts w:ascii="FS Me Light" w:hAnsi="FS Me Light"/>
        </w:rPr>
      </w:pPr>
      <w:r w:rsidRPr="007A53C9">
        <w:rPr>
          <w:rFonts w:ascii="FS Me Light" w:hAnsi="FS Me Light"/>
        </w:rPr>
        <w:t>Role Description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EEAF6" w:themeFill="accent5" w:themeFillTint="33"/>
        <w:tblLook w:val="04A0" w:firstRow="1" w:lastRow="0" w:firstColumn="1" w:lastColumn="0" w:noHBand="0" w:noVBand="1"/>
      </w:tblPr>
      <w:tblGrid>
        <w:gridCol w:w="2268"/>
        <w:gridCol w:w="279"/>
        <w:gridCol w:w="7085"/>
      </w:tblGrid>
      <w:tr w:rsidRPr="007A53C9" w:rsidR="00AC61C8" w:rsidTr="2648BD8D" w14:paraId="3456A365" w14:textId="77777777">
        <w:tc>
          <w:tcPr>
            <w:tcW w:w="2268" w:type="dxa"/>
            <w:shd w:val="clear" w:color="auto" w:fill="DEEAF6" w:themeFill="accent5" w:themeFillTint="33"/>
            <w:tcMar/>
          </w:tcPr>
          <w:p w:rsidRPr="007A53C9" w:rsidR="00AC61C8" w:rsidP="00AC61C8" w:rsidRDefault="00AC61C8" w14:paraId="5D81094E" w14:textId="34B2DA7C">
            <w:pPr>
              <w:rPr>
                <w:rFonts w:ascii="FS Me Light" w:hAnsi="FS Me Light"/>
                <w:sz w:val="24"/>
                <w:szCs w:val="24"/>
              </w:rPr>
            </w:pPr>
            <w:r w:rsidRPr="007A53C9">
              <w:rPr>
                <w:rFonts w:ascii="FS Me Light" w:hAnsi="FS Me Light"/>
                <w:sz w:val="24"/>
                <w:szCs w:val="24"/>
              </w:rPr>
              <w:t>Salary grade:</w:t>
            </w:r>
          </w:p>
        </w:tc>
        <w:tc>
          <w:tcPr>
            <w:tcW w:w="279" w:type="dxa"/>
            <w:shd w:val="clear" w:color="auto" w:fill="DEEAF6" w:themeFill="accent5" w:themeFillTint="33"/>
            <w:tcMar/>
          </w:tcPr>
          <w:p w:rsidRPr="007A53C9" w:rsidR="00AC61C8" w:rsidP="00AC61C8" w:rsidRDefault="00AC61C8" w14:paraId="3A4ED279" w14:textId="77777777">
            <w:pPr>
              <w:rPr>
                <w:rFonts w:ascii="FS Me Light" w:hAnsi="FS Me Light"/>
                <w:sz w:val="24"/>
                <w:szCs w:val="24"/>
              </w:rPr>
            </w:pPr>
          </w:p>
        </w:tc>
        <w:tc>
          <w:tcPr>
            <w:tcW w:w="7085" w:type="dxa"/>
            <w:shd w:val="clear" w:color="auto" w:fill="DEEAF6" w:themeFill="accent5" w:themeFillTint="33"/>
            <w:tcMar/>
          </w:tcPr>
          <w:p w:rsidRPr="007A53C9" w:rsidR="00AC61C8" w:rsidP="00AC61C8" w:rsidRDefault="00DE1C2E" w14:paraId="7CED3D53" w14:textId="0DD1C0E8">
            <w:pPr>
              <w:rPr>
                <w:rFonts w:ascii="FS Me Light" w:hAnsi="FS Me Light"/>
                <w:sz w:val="24"/>
                <w:szCs w:val="24"/>
              </w:rPr>
            </w:pPr>
            <w:r>
              <w:rPr>
                <w:rFonts w:ascii="FS Me Light" w:hAnsi="FS Me Light"/>
                <w:sz w:val="24"/>
                <w:szCs w:val="24"/>
              </w:rPr>
              <w:t>B</w:t>
            </w:r>
          </w:p>
        </w:tc>
      </w:tr>
      <w:tr w:rsidRPr="007A53C9" w:rsidR="00645278" w:rsidTr="2648BD8D" w14:paraId="73E0C4FB" w14:textId="77777777">
        <w:tc>
          <w:tcPr>
            <w:tcW w:w="2268" w:type="dxa"/>
            <w:shd w:val="clear" w:color="auto" w:fill="DEEAF6" w:themeFill="accent5" w:themeFillTint="33"/>
            <w:tcMar/>
          </w:tcPr>
          <w:p w:rsidRPr="007A53C9" w:rsidR="00645278" w:rsidP="00AC61C8" w:rsidRDefault="00645278" w14:paraId="1CE588BC" w14:textId="66FBD7B9">
            <w:pPr>
              <w:rPr>
                <w:rFonts w:ascii="FS Me Light" w:hAnsi="FS Me Light"/>
                <w:sz w:val="24"/>
                <w:szCs w:val="24"/>
              </w:rPr>
            </w:pPr>
            <w:r w:rsidRPr="007A53C9">
              <w:rPr>
                <w:rFonts w:ascii="FS Me Light" w:hAnsi="FS Me Light"/>
                <w:sz w:val="24"/>
                <w:szCs w:val="24"/>
              </w:rPr>
              <w:t>Reference number:</w:t>
            </w:r>
          </w:p>
        </w:tc>
        <w:tc>
          <w:tcPr>
            <w:tcW w:w="279" w:type="dxa"/>
            <w:shd w:val="clear" w:color="auto" w:fill="DEEAF6" w:themeFill="accent5" w:themeFillTint="33"/>
            <w:tcMar/>
          </w:tcPr>
          <w:p w:rsidRPr="007A53C9" w:rsidR="00645278" w:rsidP="00AC61C8" w:rsidRDefault="00645278" w14:paraId="2CBB59D5" w14:textId="77777777">
            <w:pPr>
              <w:rPr>
                <w:rFonts w:ascii="FS Me Light" w:hAnsi="FS Me Light"/>
                <w:sz w:val="24"/>
                <w:szCs w:val="24"/>
              </w:rPr>
            </w:pPr>
          </w:p>
        </w:tc>
        <w:tc>
          <w:tcPr>
            <w:tcW w:w="7085" w:type="dxa"/>
            <w:shd w:val="clear" w:color="auto" w:fill="DEEAF6" w:themeFill="accent5" w:themeFillTint="33"/>
            <w:tcMar/>
          </w:tcPr>
          <w:p w:rsidRPr="007A53C9" w:rsidR="00645278" w:rsidP="00AC61C8" w:rsidRDefault="00071200" w14:paraId="2A720970" w14:textId="3CB275CF">
            <w:pPr>
              <w:rPr>
                <w:rFonts w:ascii="FS Me Light" w:hAnsi="FS Me Light"/>
                <w:sz w:val="24"/>
                <w:szCs w:val="24"/>
              </w:rPr>
            </w:pPr>
            <w:r>
              <w:rPr>
                <w:rFonts w:ascii="FS Me Light" w:hAnsi="FS Me Light"/>
                <w:sz w:val="24"/>
                <w:szCs w:val="24"/>
              </w:rPr>
              <w:t>CSE</w:t>
            </w:r>
          </w:p>
        </w:tc>
      </w:tr>
      <w:tr w:rsidRPr="007A53C9" w:rsidR="00AC61C8" w:rsidTr="2648BD8D" w14:paraId="0F182AA4" w14:textId="77777777">
        <w:tc>
          <w:tcPr>
            <w:tcW w:w="2268" w:type="dxa"/>
            <w:shd w:val="clear" w:color="auto" w:fill="DEEAF6" w:themeFill="accent5" w:themeFillTint="33"/>
            <w:tcMar/>
          </w:tcPr>
          <w:p w:rsidRPr="007A53C9" w:rsidR="00AC61C8" w:rsidP="00AC61C8" w:rsidRDefault="00AC61C8" w14:paraId="7AC73879" w14:textId="1D404A0D">
            <w:pPr>
              <w:rPr>
                <w:rFonts w:ascii="FS Me Light" w:hAnsi="FS Me Light"/>
                <w:sz w:val="24"/>
                <w:szCs w:val="24"/>
              </w:rPr>
            </w:pPr>
            <w:r w:rsidRPr="007A53C9">
              <w:rPr>
                <w:rFonts w:ascii="FS Me Light" w:hAnsi="FS Me Light"/>
                <w:sz w:val="24"/>
                <w:szCs w:val="24"/>
              </w:rPr>
              <w:t>Team:</w:t>
            </w:r>
          </w:p>
        </w:tc>
        <w:tc>
          <w:tcPr>
            <w:tcW w:w="279" w:type="dxa"/>
            <w:shd w:val="clear" w:color="auto" w:fill="DEEAF6" w:themeFill="accent5" w:themeFillTint="33"/>
            <w:tcMar/>
          </w:tcPr>
          <w:p w:rsidRPr="007A53C9" w:rsidR="00AC61C8" w:rsidP="00AC61C8" w:rsidRDefault="00AC61C8" w14:paraId="47CE718B" w14:textId="77777777">
            <w:pPr>
              <w:rPr>
                <w:rFonts w:ascii="FS Me Light" w:hAnsi="FS Me Light"/>
                <w:sz w:val="24"/>
                <w:szCs w:val="24"/>
              </w:rPr>
            </w:pPr>
          </w:p>
        </w:tc>
        <w:tc>
          <w:tcPr>
            <w:tcW w:w="7085" w:type="dxa"/>
            <w:shd w:val="clear" w:color="auto" w:fill="DEEAF6" w:themeFill="accent5" w:themeFillTint="33"/>
            <w:tcMar/>
          </w:tcPr>
          <w:p w:rsidRPr="007A53C9" w:rsidR="00AC61C8" w:rsidP="00AC61C8" w:rsidRDefault="003F12F1" w14:paraId="55E6B770" w14:textId="570D44E7">
            <w:pPr>
              <w:rPr>
                <w:rFonts w:ascii="FS Me Light" w:hAnsi="FS Me Light"/>
                <w:sz w:val="24"/>
                <w:szCs w:val="24"/>
              </w:rPr>
            </w:pPr>
            <w:r w:rsidRPr="007A53C9">
              <w:rPr>
                <w:rFonts w:ascii="FS Me Light" w:hAnsi="FS Me Light"/>
                <w:sz w:val="24"/>
                <w:szCs w:val="24"/>
              </w:rPr>
              <w:t>Arts Development</w:t>
            </w:r>
          </w:p>
        </w:tc>
      </w:tr>
      <w:tr w:rsidRPr="007A53C9" w:rsidR="00AC61C8" w:rsidTr="2648BD8D" w14:paraId="4B38F47D" w14:textId="77777777">
        <w:tc>
          <w:tcPr>
            <w:tcW w:w="2268" w:type="dxa"/>
            <w:shd w:val="clear" w:color="auto" w:fill="DEEAF6" w:themeFill="accent5" w:themeFillTint="33"/>
            <w:tcMar/>
          </w:tcPr>
          <w:p w:rsidRPr="007A53C9" w:rsidR="00AC61C8" w:rsidP="00AC61C8" w:rsidRDefault="00AC61C8" w14:paraId="2D289F16" w14:textId="5A48A23B">
            <w:pPr>
              <w:rPr>
                <w:rFonts w:ascii="FS Me Light" w:hAnsi="FS Me Light"/>
                <w:sz w:val="24"/>
                <w:szCs w:val="24"/>
              </w:rPr>
            </w:pPr>
            <w:r w:rsidRPr="007A53C9">
              <w:rPr>
                <w:rFonts w:ascii="FS Me Light" w:hAnsi="FS Me Light"/>
                <w:sz w:val="24"/>
                <w:szCs w:val="24"/>
              </w:rPr>
              <w:t>Reporting to:</w:t>
            </w:r>
          </w:p>
        </w:tc>
        <w:tc>
          <w:tcPr>
            <w:tcW w:w="279" w:type="dxa"/>
            <w:shd w:val="clear" w:color="auto" w:fill="DEEAF6" w:themeFill="accent5" w:themeFillTint="33"/>
            <w:tcMar/>
          </w:tcPr>
          <w:p w:rsidRPr="007A53C9" w:rsidR="00AC61C8" w:rsidP="00AC61C8" w:rsidRDefault="00AC61C8" w14:paraId="0A6BC9BD" w14:textId="77777777">
            <w:pPr>
              <w:rPr>
                <w:rFonts w:ascii="FS Me Light" w:hAnsi="FS Me Light"/>
                <w:sz w:val="24"/>
                <w:szCs w:val="24"/>
              </w:rPr>
            </w:pPr>
          </w:p>
        </w:tc>
        <w:tc>
          <w:tcPr>
            <w:tcW w:w="7085" w:type="dxa"/>
            <w:shd w:val="clear" w:color="auto" w:fill="DEEAF6" w:themeFill="accent5" w:themeFillTint="33"/>
            <w:tcMar/>
          </w:tcPr>
          <w:p w:rsidRPr="007A53C9" w:rsidR="00AC61C8" w:rsidP="2648BD8D" w:rsidRDefault="00AC61C8" w14:paraId="64271AB8" w14:textId="3BD9E5D4">
            <w:pPr>
              <w:rPr>
                <w:rFonts w:ascii="FS Me Light" w:hAnsi="FS Me Light"/>
                <w:sz w:val="24"/>
                <w:szCs w:val="24"/>
              </w:rPr>
            </w:pPr>
            <w:r w:rsidRPr="2648BD8D" w:rsidR="2648BD8D">
              <w:rPr>
                <w:rFonts w:ascii="FS Me Light" w:hAnsi="FS Me Light"/>
                <w:sz w:val="24"/>
                <w:szCs w:val="24"/>
              </w:rPr>
              <w:t>Portfolio Manager</w:t>
            </w:r>
          </w:p>
        </w:tc>
      </w:tr>
      <w:tr w:rsidRPr="007A53C9" w:rsidR="00AC61C8" w:rsidTr="2648BD8D" w14:paraId="098F54F3" w14:textId="77777777">
        <w:tc>
          <w:tcPr>
            <w:tcW w:w="2268" w:type="dxa"/>
            <w:shd w:val="clear" w:color="auto" w:fill="DEEAF6" w:themeFill="accent5" w:themeFillTint="33"/>
            <w:tcMar/>
          </w:tcPr>
          <w:p w:rsidRPr="007A53C9" w:rsidR="00AC61C8" w:rsidP="00AC61C8" w:rsidRDefault="00AC61C8" w14:paraId="63082B9C" w14:textId="39F35C29">
            <w:pPr>
              <w:rPr>
                <w:rFonts w:ascii="FS Me Light" w:hAnsi="FS Me Light"/>
                <w:sz w:val="24"/>
                <w:szCs w:val="24"/>
              </w:rPr>
            </w:pPr>
            <w:r w:rsidRPr="007A53C9">
              <w:rPr>
                <w:rFonts w:ascii="FS Me Light" w:hAnsi="FS Me Light"/>
                <w:sz w:val="24"/>
                <w:szCs w:val="24"/>
              </w:rPr>
              <w:t>Line managing:</w:t>
            </w:r>
          </w:p>
        </w:tc>
        <w:tc>
          <w:tcPr>
            <w:tcW w:w="279" w:type="dxa"/>
            <w:shd w:val="clear" w:color="auto" w:fill="DEEAF6" w:themeFill="accent5" w:themeFillTint="33"/>
            <w:tcMar/>
          </w:tcPr>
          <w:p w:rsidRPr="007A53C9" w:rsidR="00AC61C8" w:rsidP="00AC61C8" w:rsidRDefault="00AC61C8" w14:paraId="4B7DF575" w14:textId="77777777">
            <w:pPr>
              <w:rPr>
                <w:rFonts w:ascii="FS Me Light" w:hAnsi="FS Me Light"/>
                <w:sz w:val="24"/>
                <w:szCs w:val="24"/>
              </w:rPr>
            </w:pPr>
          </w:p>
        </w:tc>
        <w:tc>
          <w:tcPr>
            <w:tcW w:w="7085" w:type="dxa"/>
            <w:shd w:val="clear" w:color="auto" w:fill="DEEAF6" w:themeFill="accent5" w:themeFillTint="33"/>
            <w:tcMar/>
          </w:tcPr>
          <w:p w:rsidRPr="007A53C9" w:rsidR="00870E48" w:rsidP="00EC6F40" w:rsidRDefault="003F12F1" w14:paraId="3A3E7806" w14:textId="1759D9BD">
            <w:pPr>
              <w:rPr>
                <w:rFonts w:ascii="FS Me Light" w:hAnsi="FS Me Light"/>
                <w:sz w:val="24"/>
                <w:szCs w:val="24"/>
              </w:rPr>
            </w:pPr>
            <w:r w:rsidRPr="007A53C9">
              <w:rPr>
                <w:rFonts w:ascii="FS Me Light" w:hAnsi="FS Me Light"/>
                <w:sz w:val="24"/>
                <w:szCs w:val="24"/>
              </w:rPr>
              <w:t>N/A</w:t>
            </w:r>
          </w:p>
        </w:tc>
      </w:tr>
      <w:tr w:rsidRPr="007A53C9" w:rsidR="00AC61C8" w:rsidTr="2648BD8D" w14:paraId="0622AFA8" w14:textId="77777777">
        <w:tc>
          <w:tcPr>
            <w:tcW w:w="2268" w:type="dxa"/>
            <w:shd w:val="clear" w:color="auto" w:fill="DEEAF6" w:themeFill="accent5" w:themeFillTint="33"/>
            <w:tcMar/>
          </w:tcPr>
          <w:p w:rsidRPr="007A53C9" w:rsidR="00AC61C8" w:rsidP="00AC61C8" w:rsidRDefault="00AC61C8" w14:paraId="5ABAAECA" w14:textId="584CFF01">
            <w:pPr>
              <w:rPr>
                <w:rFonts w:ascii="FS Me Light" w:hAnsi="FS Me Light"/>
                <w:sz w:val="24"/>
                <w:szCs w:val="24"/>
              </w:rPr>
            </w:pPr>
            <w:r w:rsidRPr="007A53C9">
              <w:rPr>
                <w:rFonts w:ascii="FS Me Light" w:hAnsi="FS Me Light"/>
                <w:sz w:val="24"/>
                <w:szCs w:val="24"/>
              </w:rPr>
              <w:t>Location:</w:t>
            </w:r>
          </w:p>
        </w:tc>
        <w:tc>
          <w:tcPr>
            <w:tcW w:w="279" w:type="dxa"/>
            <w:shd w:val="clear" w:color="auto" w:fill="DEEAF6" w:themeFill="accent5" w:themeFillTint="33"/>
            <w:tcMar/>
          </w:tcPr>
          <w:p w:rsidRPr="007A53C9" w:rsidR="00AC61C8" w:rsidP="00AC61C8" w:rsidRDefault="00AC61C8" w14:paraId="46D06448" w14:textId="77777777">
            <w:pPr>
              <w:rPr>
                <w:rFonts w:ascii="FS Me Light" w:hAnsi="FS Me Light"/>
                <w:sz w:val="24"/>
                <w:szCs w:val="24"/>
              </w:rPr>
            </w:pPr>
          </w:p>
        </w:tc>
        <w:tc>
          <w:tcPr>
            <w:tcW w:w="7085" w:type="dxa"/>
            <w:shd w:val="clear" w:color="auto" w:fill="DEEAF6" w:themeFill="accent5" w:themeFillTint="33"/>
            <w:tcMar/>
          </w:tcPr>
          <w:p w:rsidRPr="007A53C9" w:rsidR="00AC61C8" w:rsidP="00AC61C8" w:rsidRDefault="00230C6D" w14:paraId="43A40362" w14:textId="297A5552">
            <w:pPr>
              <w:rPr>
                <w:rFonts w:ascii="FS Me Light" w:hAnsi="FS Me Light"/>
                <w:sz w:val="24"/>
                <w:szCs w:val="24"/>
              </w:rPr>
            </w:pPr>
            <w:r w:rsidRPr="007A53C9">
              <w:rPr>
                <w:rFonts w:ascii="FS Me Light" w:hAnsi="FS Me Light"/>
                <w:sz w:val="24"/>
                <w:szCs w:val="24"/>
              </w:rPr>
              <w:t>Flexible – can work from any Arts Council office</w:t>
            </w:r>
          </w:p>
        </w:tc>
      </w:tr>
      <w:tr w:rsidRPr="007A53C9" w:rsidR="00AC61C8" w:rsidTr="2648BD8D" w14:paraId="6BF5AC46" w14:textId="77777777">
        <w:tc>
          <w:tcPr>
            <w:tcW w:w="2268" w:type="dxa"/>
            <w:shd w:val="clear" w:color="auto" w:fill="DEEAF6" w:themeFill="accent5" w:themeFillTint="33"/>
            <w:tcMar/>
          </w:tcPr>
          <w:p w:rsidRPr="007A53C9" w:rsidR="00AC61C8" w:rsidP="00AC61C8" w:rsidRDefault="00AC61C8" w14:paraId="10A79BCE" w14:textId="08A62D7D">
            <w:pPr>
              <w:rPr>
                <w:rFonts w:ascii="FS Me Light" w:hAnsi="FS Me Light"/>
                <w:sz w:val="24"/>
                <w:szCs w:val="24"/>
              </w:rPr>
            </w:pPr>
            <w:r w:rsidRPr="007A53C9">
              <w:rPr>
                <w:rFonts w:ascii="FS Me Light" w:hAnsi="FS Me Light"/>
                <w:sz w:val="24"/>
                <w:szCs w:val="24"/>
              </w:rPr>
              <w:t>Travel:</w:t>
            </w:r>
          </w:p>
        </w:tc>
        <w:tc>
          <w:tcPr>
            <w:tcW w:w="279" w:type="dxa"/>
            <w:shd w:val="clear" w:color="auto" w:fill="DEEAF6" w:themeFill="accent5" w:themeFillTint="33"/>
            <w:tcMar/>
          </w:tcPr>
          <w:p w:rsidRPr="007A53C9" w:rsidR="00AC61C8" w:rsidP="00AC61C8" w:rsidRDefault="00AC61C8" w14:paraId="0910D95F" w14:textId="77777777">
            <w:pPr>
              <w:rPr>
                <w:rFonts w:ascii="FS Me Light" w:hAnsi="FS Me Light"/>
                <w:sz w:val="24"/>
                <w:szCs w:val="24"/>
              </w:rPr>
            </w:pPr>
          </w:p>
        </w:tc>
        <w:tc>
          <w:tcPr>
            <w:tcW w:w="7085" w:type="dxa"/>
            <w:shd w:val="clear" w:color="auto" w:fill="DEEAF6" w:themeFill="accent5" w:themeFillTint="33"/>
            <w:tcMar/>
          </w:tcPr>
          <w:p w:rsidRPr="007A53C9" w:rsidR="00AC61C8" w:rsidP="00AC61C8" w:rsidRDefault="00071200" w14:paraId="666FD971" w14:textId="42E50114">
            <w:pPr>
              <w:rPr>
                <w:rFonts w:ascii="FS Me Light" w:hAnsi="FS Me Light"/>
                <w:sz w:val="24"/>
                <w:szCs w:val="24"/>
              </w:rPr>
            </w:pPr>
            <w:r>
              <w:rPr>
                <w:rFonts w:ascii="FS Me Light" w:hAnsi="FS Me Light"/>
                <w:sz w:val="24"/>
                <w:szCs w:val="24"/>
              </w:rPr>
              <w:t>Occasional</w:t>
            </w:r>
          </w:p>
        </w:tc>
      </w:tr>
    </w:tbl>
    <w:p w:rsidRPr="007A53C9" w:rsidR="00AC61C8" w:rsidP="00015877" w:rsidRDefault="00AC61C8" w14:paraId="04290C68" w14:textId="278C3203">
      <w:pPr>
        <w:pStyle w:val="Heading3"/>
        <w:rPr>
          <w:rFonts w:ascii="FS Me Light" w:hAnsi="FS Me Light"/>
        </w:rPr>
      </w:pPr>
      <w:r w:rsidRPr="007A53C9">
        <w:rPr>
          <w:rFonts w:ascii="FS Me Light" w:hAnsi="FS Me Light"/>
        </w:rPr>
        <w:t>The Arts Council of Wales</w:t>
      </w:r>
    </w:p>
    <w:p w:rsidRPr="007A53C9" w:rsidR="007F18A9" w:rsidP="007F18A9" w:rsidRDefault="007F18A9" w14:paraId="686CC147" w14:textId="77777777">
      <w:pPr>
        <w:pStyle w:val="BodyText"/>
      </w:pPr>
      <w:r w:rsidRPr="007A53C9">
        <w:t>Arts Council of Wales is an independent charity, established by Royal Charter in 1994.  We are the national public body for funding and developing the arts in Wales.</w:t>
      </w:r>
    </w:p>
    <w:p w:rsidRPr="007A53C9" w:rsidR="007F18A9" w:rsidP="007F18A9" w:rsidRDefault="007F18A9" w14:paraId="38ED8A10" w14:textId="77777777">
      <w:pPr>
        <w:pStyle w:val="BodyText"/>
      </w:pPr>
      <w:r w:rsidRPr="007A53C9">
        <w:t xml:space="preserve">Our vision is of a creative Wales where the arts are central to the life and well-being of the nation, making our country an exciting and vibrant place to live, work and visit.  </w:t>
      </w:r>
    </w:p>
    <w:p w:rsidRPr="007A53C9" w:rsidR="00AC61C8" w:rsidP="003F12F1" w:rsidRDefault="007F18A9" w14:paraId="35FA8E33" w14:textId="4C924B85">
      <w:pPr>
        <w:pStyle w:val="BodyText"/>
        <w:spacing w:after="200"/>
      </w:pPr>
      <w:r w:rsidRPr="007A53C9">
        <w:t xml:space="preserve">The success of our vision depends on the imagination and creativity of our artists, the quality of their work and the efforts that are made to reach out to and inspire audiences.  We work to create the environment in which ambitious, enterprising artists can grow and flourish, and </w:t>
      </w:r>
      <w:proofErr w:type="gramStart"/>
      <w:r w:rsidRPr="007A53C9">
        <w:t>where as</w:t>
      </w:r>
      <w:proofErr w:type="gramEnd"/>
      <w:r w:rsidRPr="007A53C9">
        <w:t xml:space="preserve"> many people as possible enjoy and take part in the arts</w:t>
      </w:r>
      <w:r w:rsidRPr="007A53C9" w:rsidR="00AC61C8">
        <w:t>.</w:t>
      </w:r>
    </w:p>
    <w:p w:rsidRPr="007A53C9" w:rsidR="000A0C30" w:rsidP="00015877" w:rsidRDefault="000A0C30" w14:paraId="699C2DB9" w14:textId="77777777">
      <w:pPr>
        <w:pStyle w:val="Heading3"/>
        <w:rPr>
          <w:rFonts w:ascii="FS Me Light" w:hAnsi="FS Me Light"/>
        </w:rPr>
      </w:pPr>
      <w:r w:rsidRPr="007A53C9">
        <w:rPr>
          <w:rFonts w:ascii="FS Me Light" w:hAnsi="FS Me Light"/>
        </w:rPr>
        <w:t>Our values</w:t>
      </w:r>
    </w:p>
    <w:p w:rsidRPr="007A53C9" w:rsidR="000A0C30" w:rsidP="000A0C30" w:rsidRDefault="000A0C30" w14:paraId="2792F45D" w14:textId="77777777">
      <w:pPr>
        <w:rPr>
          <w:color w:val="auto"/>
        </w:rPr>
      </w:pPr>
      <w:r w:rsidRPr="007A53C9">
        <w:rPr>
          <w:color w:val="auto"/>
        </w:rPr>
        <w:t>As a public body we’re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p>
    <w:p w:rsidRPr="007A53C9" w:rsidR="003F12F1" w:rsidP="00015877" w:rsidRDefault="003F12F1" w14:paraId="30B3F7C4" w14:textId="77777777">
      <w:pPr>
        <w:pStyle w:val="Heading3"/>
        <w:rPr>
          <w:rFonts w:ascii="FS Me Light" w:hAnsi="FS Me Light"/>
        </w:rPr>
      </w:pPr>
    </w:p>
    <w:p w:rsidRPr="007A53C9" w:rsidR="003F12F1" w:rsidP="00015877" w:rsidRDefault="003F12F1" w14:paraId="1FD10F33" w14:textId="77777777">
      <w:pPr>
        <w:pStyle w:val="Heading3"/>
        <w:rPr>
          <w:rFonts w:ascii="FS Me Light" w:hAnsi="FS Me Light"/>
        </w:rPr>
      </w:pPr>
    </w:p>
    <w:p w:rsidRPr="007A53C9" w:rsidR="00AC61C8" w:rsidP="00015877" w:rsidRDefault="005F748A" w14:paraId="63BB04E5" w14:textId="0334E8BB">
      <w:pPr>
        <w:pStyle w:val="Heading3"/>
        <w:rPr>
          <w:rFonts w:ascii="FS Me Light" w:hAnsi="FS Me Light"/>
        </w:rPr>
      </w:pPr>
      <w:r w:rsidRPr="007A53C9">
        <w:rPr>
          <w:rFonts w:ascii="FS Me Light" w:hAnsi="FS Me Light"/>
        </w:rPr>
        <w:lastRenderedPageBreak/>
        <w:t>About this role</w:t>
      </w:r>
    </w:p>
    <w:p w:rsidRPr="004F35A7" w:rsidR="004F35A7" w:rsidP="004F35A7" w:rsidRDefault="00FA6CAF" w14:paraId="6E90625E" w14:textId="7E43A6A8">
      <w:pPr>
        <w:pStyle w:val="BodyText"/>
      </w:pPr>
      <w:r w:rsidRPr="007A53C9">
        <w:t xml:space="preserve">The Creative Steps Enabler plays a vital role in supporting the delivery of the Creative Steps funding programme, acting as a key liaison between applicants, Creative Steps Mentors, Portfolio Manager, Development Officers, and the Team Coordinator. This position is crucial in ensuring the smooth administrative operation of the Creative Steps programme and supporting its mission to increase diversity in </w:t>
      </w:r>
      <w:r w:rsidRPr="007A53C9" w:rsidR="00287E9A">
        <w:t>Wales’s</w:t>
      </w:r>
      <w:r w:rsidRPr="007A53C9">
        <w:t xml:space="preserve"> arts sector.</w:t>
      </w:r>
    </w:p>
    <w:p w:rsidRPr="004F35A7" w:rsidR="00232E9C" w:rsidP="004F35A7" w:rsidRDefault="00232E9C" w14:paraId="6DD0BCE7" w14:textId="74589536">
      <w:pPr>
        <w:pStyle w:val="BodyText"/>
      </w:pPr>
      <w:r w:rsidRPr="00232E9C">
        <w:t>The aim of th</w:t>
      </w:r>
      <w:r>
        <w:t>e Creative Steps</w:t>
      </w:r>
      <w:r w:rsidRPr="00232E9C">
        <w:t xml:space="preserve"> fund is to support individual artists and organisations who have experienced barriers to accessing our funding</w:t>
      </w:r>
      <w:r>
        <w:t>.</w:t>
      </w:r>
      <w:r w:rsidRPr="004F35A7">
        <w:t xml:space="preserve"> The</w:t>
      </w:r>
      <w:r>
        <w:t xml:space="preserve"> </w:t>
      </w:r>
      <w:r w:rsidRPr="004F35A7" w:rsidR="004F35A7">
        <w:t xml:space="preserve">fund specifically </w:t>
      </w:r>
      <w:r>
        <w:t>aims to serve</w:t>
      </w:r>
      <w:r w:rsidRPr="004F35A7" w:rsidR="004F35A7">
        <w:t xml:space="preserve"> </w:t>
      </w:r>
      <w:r>
        <w:t>global majority, culturally diverse</w:t>
      </w:r>
      <w:r w:rsidRPr="004F35A7" w:rsidR="004F35A7">
        <w:t>, disabled and neurodivergent people</w:t>
      </w:r>
      <w:r w:rsidR="003C5301">
        <w:t xml:space="preserve"> and</w:t>
      </w:r>
      <w:r w:rsidRPr="00232E9C">
        <w:t xml:space="preserve"> helping them with their professional, business and organisational development.</w:t>
      </w:r>
    </w:p>
    <w:p w:rsidRPr="007A53C9" w:rsidR="004F35A7" w:rsidP="00FA6CAF" w:rsidRDefault="004F35A7" w14:paraId="260DC251" w14:textId="77777777">
      <w:pPr>
        <w:pStyle w:val="BodyText"/>
      </w:pPr>
    </w:p>
    <w:p w:rsidRPr="007A53C9" w:rsidR="005F748A" w:rsidP="00015877" w:rsidRDefault="005F748A" w14:paraId="37DDC073" w14:textId="77777777">
      <w:pPr>
        <w:pStyle w:val="Heading3"/>
        <w:rPr>
          <w:rFonts w:ascii="FS Me Light" w:hAnsi="FS Me Light"/>
        </w:rPr>
      </w:pPr>
      <w:r w:rsidRPr="007A53C9">
        <w:rPr>
          <w:rFonts w:ascii="FS Me Light" w:hAnsi="FS Me Light"/>
        </w:rPr>
        <w:t>Principal responsibilities</w:t>
      </w:r>
    </w:p>
    <w:p w:rsidRPr="007A53C9" w:rsidR="005F748A" w:rsidP="005F748A" w:rsidRDefault="00936383" w14:paraId="25B58050" w14:textId="7E635A35">
      <w:pPr>
        <w:pStyle w:val="BodyText"/>
      </w:pPr>
      <w:proofErr w:type="spellStart"/>
      <w:r w:rsidRPr="007A53C9">
        <w:rPr>
          <w:color w:val="006699"/>
          <w:lang w:val="en-US"/>
        </w:rPr>
        <w:t>Programme</w:t>
      </w:r>
      <w:proofErr w:type="spellEnd"/>
      <w:r w:rsidRPr="007A53C9">
        <w:rPr>
          <w:color w:val="006699"/>
          <w:lang w:val="en-US"/>
        </w:rPr>
        <w:t xml:space="preserve"> Administration</w:t>
      </w:r>
      <w:r w:rsidRPr="007A53C9" w:rsidR="007F18A9">
        <w:t>:</w:t>
      </w:r>
    </w:p>
    <w:p w:rsidRPr="007A53C9" w:rsidR="00777078" w:rsidP="004A548E" w:rsidRDefault="00777078" w14:paraId="197F0365" w14:textId="77777777">
      <w:pPr>
        <w:pStyle w:val="BodyText"/>
        <w:ind w:left="159" w:hanging="159"/>
      </w:pPr>
      <w:r w:rsidRPr="007A53C9">
        <w:t>- Serve as the first point of contact for Creative Steps Mentors and applicants including monitoring the dedicated Creative Steps inbox</w:t>
      </w:r>
    </w:p>
    <w:p w:rsidRPr="007A53C9" w:rsidR="00777078" w:rsidP="00777078" w:rsidRDefault="00777078" w14:paraId="38B1EFCA" w14:textId="77777777">
      <w:pPr>
        <w:pStyle w:val="BodyText"/>
      </w:pPr>
      <w:r w:rsidRPr="007A53C9">
        <w:t>- Manage and maintain the Mentor allocation system</w:t>
      </w:r>
    </w:p>
    <w:p w:rsidRPr="007A53C9" w:rsidR="00777078" w:rsidP="00777078" w:rsidRDefault="00777078" w14:paraId="1D48F7C5" w14:textId="77777777">
      <w:pPr>
        <w:pStyle w:val="BodyText"/>
      </w:pPr>
      <w:r w:rsidRPr="007A53C9">
        <w:t>- Track and process Mentor work logs and payment requests</w:t>
      </w:r>
    </w:p>
    <w:p w:rsidRPr="007A53C9" w:rsidR="00777078" w:rsidP="00777078" w:rsidRDefault="00777078" w14:paraId="1355FCD0" w14:textId="77777777">
      <w:pPr>
        <w:pStyle w:val="BodyText"/>
      </w:pPr>
      <w:r w:rsidRPr="007A53C9">
        <w:t>- Liaise with Access Support Officer on access support requests</w:t>
      </w:r>
    </w:p>
    <w:p w:rsidRPr="007A53C9" w:rsidR="00777078" w:rsidP="00777078" w:rsidRDefault="00777078" w14:paraId="64D06C89" w14:textId="77777777">
      <w:pPr>
        <w:pStyle w:val="BodyText"/>
      </w:pPr>
      <w:r w:rsidRPr="007A53C9">
        <w:t>- Assist in organising and coordinating Creative Steps decision-making meetings</w:t>
      </w:r>
    </w:p>
    <w:p w:rsidRPr="007A53C9" w:rsidR="00777078" w:rsidP="00747171" w:rsidRDefault="00777078" w14:paraId="2AE0ADB8" w14:textId="77777777">
      <w:pPr>
        <w:pStyle w:val="BodyText"/>
        <w:ind w:left="153" w:hanging="153"/>
      </w:pPr>
      <w:r w:rsidRPr="007A53C9">
        <w:t xml:space="preserve">- Assign Development Officers to decision making meetings and liaise with Team Corordinator on preparation/sending of meeting documentation in a timely manner </w:t>
      </w:r>
    </w:p>
    <w:p w:rsidRPr="007A53C9" w:rsidR="003F12F1" w:rsidP="007F18A9" w:rsidRDefault="003F12F1" w14:paraId="08705129" w14:textId="77777777">
      <w:pPr>
        <w:pStyle w:val="BodyText"/>
        <w:rPr>
          <w:color w:val="2E74B5" w:themeColor="accent5" w:themeShade="BF"/>
        </w:rPr>
      </w:pPr>
    </w:p>
    <w:p w:rsidRPr="007A53C9" w:rsidR="00805F1F" w:rsidP="00805F1F" w:rsidRDefault="00ED52CD" w14:paraId="03170602" w14:textId="65119241">
      <w:pPr>
        <w:pStyle w:val="BodyText"/>
        <w:rPr>
          <w:rStyle w:val="FootnoteReference"/>
          <w:color w:val="2E74B5" w:themeColor="accent5" w:themeShade="BF"/>
          <w:vertAlign w:val="baseline"/>
        </w:rPr>
      </w:pPr>
      <w:r w:rsidRPr="007A53C9">
        <w:rPr>
          <w:color w:val="2E74B5" w:themeColor="accent5" w:themeShade="BF"/>
        </w:rPr>
        <w:t>Mentor Support</w:t>
      </w:r>
      <w:r w:rsidRPr="007A53C9" w:rsidR="005B35C7">
        <w:rPr>
          <w:color w:val="2E74B5" w:themeColor="accent5" w:themeShade="BF"/>
        </w:rPr>
        <w:t>:</w:t>
      </w:r>
    </w:p>
    <w:p w:rsidRPr="007A53C9" w:rsidR="004A548E" w:rsidP="004A548E" w:rsidRDefault="004A548E" w14:paraId="3FA9DCE5" w14:textId="4849E94F">
      <w:pPr>
        <w:pStyle w:val="BodyText"/>
      </w:pPr>
      <w:r w:rsidRPr="007A53C9">
        <w:t>- Coordinate Mentor assignments and maintain relevant contact databases</w:t>
      </w:r>
    </w:p>
    <w:p w:rsidRPr="007A53C9" w:rsidR="004A548E" w:rsidP="004A548E" w:rsidRDefault="004A548E" w14:paraId="728C2185" w14:textId="77777777">
      <w:pPr>
        <w:pStyle w:val="BodyText"/>
      </w:pPr>
      <w:r w:rsidRPr="007A53C9">
        <w:t>- Track Mentor hours and capacity</w:t>
      </w:r>
    </w:p>
    <w:p w:rsidRPr="007A53C9" w:rsidR="004A548E" w:rsidP="004A548E" w:rsidRDefault="004A548E" w14:paraId="04EEE47B" w14:textId="77777777">
      <w:pPr>
        <w:pStyle w:val="BodyText"/>
      </w:pPr>
      <w:r w:rsidRPr="007A53C9">
        <w:t>- Collect and organise Mentor feedback and progress reports</w:t>
      </w:r>
    </w:p>
    <w:p w:rsidRPr="007A53C9" w:rsidR="004A548E" w:rsidP="004A548E" w:rsidRDefault="004A548E" w14:paraId="5BBFEB38" w14:textId="77777777">
      <w:pPr>
        <w:pStyle w:val="BodyText"/>
      </w:pPr>
      <w:r w:rsidRPr="007A53C9">
        <w:t>- Support Mentor induction and training administration</w:t>
      </w:r>
    </w:p>
    <w:p w:rsidRPr="007A53C9" w:rsidR="004A548E" w:rsidP="004A548E" w:rsidRDefault="004A548E" w14:paraId="6CAFA772" w14:textId="77777777">
      <w:pPr>
        <w:pStyle w:val="BodyText"/>
      </w:pPr>
      <w:r w:rsidRPr="007A53C9">
        <w:t>- Maintain regular communication with Mentors regarding programme updates</w:t>
      </w:r>
    </w:p>
    <w:p w:rsidRPr="007A53C9" w:rsidR="00805F1F" w:rsidP="006E21F1" w:rsidRDefault="00805F1F" w14:paraId="1A387617" w14:textId="77777777">
      <w:pPr>
        <w:pStyle w:val="BodyText"/>
        <w:rPr>
          <w:color w:val="2E74B5" w:themeColor="accent5" w:themeShade="BF"/>
        </w:rPr>
      </w:pPr>
    </w:p>
    <w:p w:rsidRPr="007A53C9" w:rsidR="006E21F1" w:rsidP="006E21F1" w:rsidRDefault="00287E9A" w14:paraId="4D552B1A" w14:textId="4FBF7D9F">
      <w:pPr>
        <w:pStyle w:val="BodyText"/>
        <w:rPr>
          <w:color w:val="2E74B5" w:themeColor="accent5" w:themeShade="BF"/>
        </w:rPr>
      </w:pPr>
      <w:r>
        <w:rPr>
          <w:color w:val="2E74B5" w:themeColor="accent5" w:themeShade="BF"/>
        </w:rPr>
        <w:lastRenderedPageBreak/>
        <w:t>Relationship management (including a</w:t>
      </w:r>
      <w:r w:rsidRPr="007A53C9" w:rsidR="006B0668">
        <w:rPr>
          <w:color w:val="2E74B5" w:themeColor="accent5" w:themeShade="BF"/>
        </w:rPr>
        <w:t xml:space="preserve">pplicant </w:t>
      </w:r>
      <w:r>
        <w:rPr>
          <w:color w:val="2E74B5" w:themeColor="accent5" w:themeShade="BF"/>
        </w:rPr>
        <w:t>s</w:t>
      </w:r>
      <w:r w:rsidRPr="007A53C9">
        <w:rPr>
          <w:color w:val="2E74B5" w:themeColor="accent5" w:themeShade="BF"/>
        </w:rPr>
        <w:t>upport</w:t>
      </w:r>
      <w:r>
        <w:rPr>
          <w:color w:val="2E74B5" w:themeColor="accent5" w:themeShade="BF"/>
        </w:rPr>
        <w:t>)</w:t>
      </w:r>
      <w:r w:rsidRPr="007A53C9" w:rsidR="00A25FA1">
        <w:rPr>
          <w:color w:val="2E74B5" w:themeColor="accent5" w:themeShade="BF"/>
        </w:rPr>
        <w:t>:</w:t>
      </w:r>
    </w:p>
    <w:p w:rsidR="00287E9A" w:rsidP="00416176" w:rsidRDefault="00416176" w14:paraId="4A330F78" w14:textId="50262C8A">
      <w:pPr>
        <w:pStyle w:val="BodyText"/>
      </w:pPr>
      <w:r w:rsidRPr="007A53C9">
        <w:t xml:space="preserve">- </w:t>
      </w:r>
      <w:r w:rsidR="00287E9A">
        <w:rPr>
          <w:bCs/>
        </w:rPr>
        <w:t>E</w:t>
      </w:r>
      <w:r w:rsidRPr="00A83F85" w:rsidR="00287E9A">
        <w:rPr>
          <w:bCs/>
        </w:rPr>
        <w:t>nsures a high standard of customer service in dealing with the public</w:t>
      </w:r>
    </w:p>
    <w:p w:rsidRPr="007A53C9" w:rsidR="00416176" w:rsidP="00416176" w:rsidRDefault="00287E9A" w14:paraId="0FBC148F" w14:textId="51173726">
      <w:pPr>
        <w:pStyle w:val="BodyText"/>
      </w:pPr>
      <w:r>
        <w:t xml:space="preserve">- </w:t>
      </w:r>
      <w:r w:rsidRPr="007A53C9" w:rsidR="00416176">
        <w:t>Respond to initial inquiries about the Creative Steps programme</w:t>
      </w:r>
    </w:p>
    <w:p w:rsidRPr="007A53C9" w:rsidR="00416176" w:rsidP="00416176" w:rsidRDefault="00416176" w14:paraId="3D6D5CA9" w14:textId="77777777">
      <w:pPr>
        <w:pStyle w:val="BodyText"/>
      </w:pPr>
      <w:r w:rsidRPr="007A53C9">
        <w:t>- Advise on eligibility and discuss programme requirements for application</w:t>
      </w:r>
    </w:p>
    <w:p w:rsidRPr="007A53C9" w:rsidR="00416176" w:rsidP="00416176" w:rsidRDefault="00416176" w14:paraId="27888767" w14:textId="77777777">
      <w:pPr>
        <w:pStyle w:val="BodyText"/>
      </w:pPr>
      <w:r w:rsidRPr="007A53C9">
        <w:t xml:space="preserve">- Direct applicants to appropriate Development Officers </w:t>
      </w:r>
    </w:p>
    <w:p w:rsidRPr="007A53C9" w:rsidR="00416176" w:rsidP="00416176" w:rsidRDefault="00416176" w14:paraId="3BBF4340" w14:textId="77777777">
      <w:pPr>
        <w:pStyle w:val="BodyText"/>
      </w:pPr>
      <w:r w:rsidRPr="007A53C9">
        <w:t>- Track and follow up on applicant feedback</w:t>
      </w:r>
    </w:p>
    <w:p w:rsidRPr="007A53C9" w:rsidR="00416176" w:rsidP="00416176" w:rsidRDefault="00416176" w14:paraId="0173D490" w14:textId="2FF74ED0">
      <w:pPr>
        <w:pStyle w:val="BodyText"/>
      </w:pPr>
      <w:r w:rsidRPr="007A53C9">
        <w:t>- Maintain records of applicant access requirements</w:t>
      </w:r>
    </w:p>
    <w:p w:rsidRPr="007A53C9" w:rsidR="00B105A7" w:rsidP="00B105A7" w:rsidRDefault="008C5E8D" w14:paraId="4ED7C6FC" w14:textId="5BB6E38E">
      <w:pPr>
        <w:pStyle w:val="BodyText"/>
        <w:rPr>
          <w:rStyle w:val="FootnoteReference"/>
          <w:vertAlign w:val="baseline"/>
        </w:rPr>
      </w:pPr>
      <w:r w:rsidRPr="007A53C9">
        <w:rPr>
          <w:color w:val="2E74B5" w:themeColor="accent5" w:themeShade="BF"/>
        </w:rPr>
        <w:t xml:space="preserve">Programme </w:t>
      </w:r>
      <w:r w:rsidRPr="007A53C9" w:rsidR="00B105A7">
        <w:rPr>
          <w:color w:val="2E74B5" w:themeColor="accent5" w:themeShade="BF"/>
        </w:rPr>
        <w:t>Support:</w:t>
      </w:r>
    </w:p>
    <w:p w:rsidRPr="007A53C9" w:rsidR="00014BB9" w:rsidP="00014BB9" w:rsidRDefault="00014BB9" w14:paraId="26F0E73F" w14:textId="77777777">
      <w:pPr>
        <w:pStyle w:val="BodyText"/>
      </w:pPr>
      <w:r w:rsidRPr="007A53C9">
        <w:t>- Assist in maintaining programme documentation and guidelines</w:t>
      </w:r>
    </w:p>
    <w:p w:rsidRPr="007A53C9" w:rsidR="00014BB9" w:rsidP="00014BB9" w:rsidRDefault="00014BB9" w14:paraId="02E42133" w14:textId="77777777">
      <w:pPr>
        <w:pStyle w:val="BodyText"/>
      </w:pPr>
      <w:r w:rsidRPr="007A53C9">
        <w:t>- Help coordinate internal and external programme communications</w:t>
      </w:r>
    </w:p>
    <w:p w:rsidRPr="007A53C9" w:rsidR="00014BB9" w:rsidP="00014BB9" w:rsidRDefault="00014BB9" w14:paraId="04DA55AE" w14:textId="77777777">
      <w:pPr>
        <w:pStyle w:val="BodyText"/>
      </w:pPr>
      <w:r w:rsidRPr="007A53C9">
        <w:t>- Assist in preparing reports on programme progress and outcomes</w:t>
      </w:r>
    </w:p>
    <w:p w:rsidRPr="007A53C9" w:rsidR="00014BB9" w:rsidP="00014BB9" w:rsidRDefault="00014BB9" w14:paraId="4715B7E0" w14:textId="77777777">
      <w:pPr>
        <w:pStyle w:val="BodyText"/>
      </w:pPr>
      <w:r w:rsidRPr="007A53C9">
        <w:t>- Support the implementation of programme improvements</w:t>
      </w:r>
    </w:p>
    <w:p w:rsidRPr="00DF6B13" w:rsidR="00B105A7" w:rsidP="007F18A9" w:rsidRDefault="00014BB9" w14:paraId="710E5B77" w14:textId="4CBE3284">
      <w:pPr>
        <w:pStyle w:val="BodyText"/>
      </w:pPr>
      <w:r w:rsidRPr="007A53C9">
        <w:t xml:space="preserve">- Attend decision making meetings </w:t>
      </w:r>
    </w:p>
    <w:p w:rsidRPr="007A53C9" w:rsidR="007A46D4" w:rsidP="007F18A9" w:rsidRDefault="00287E9A" w14:paraId="7A15143E" w14:textId="2061A387">
      <w:pPr>
        <w:pStyle w:val="BodyText"/>
        <w:rPr>
          <w:color w:val="2E74B5" w:themeColor="accent5" w:themeShade="BF"/>
        </w:rPr>
      </w:pPr>
      <w:r>
        <w:rPr>
          <w:color w:val="2E74B5" w:themeColor="accent5" w:themeShade="BF"/>
        </w:rPr>
        <w:t xml:space="preserve">Continuous </w:t>
      </w:r>
      <w:r w:rsidRPr="007A53C9" w:rsidR="007A46D4">
        <w:rPr>
          <w:color w:val="2E74B5" w:themeColor="accent5" w:themeShade="BF"/>
        </w:rPr>
        <w:t xml:space="preserve">Professional Development: </w:t>
      </w:r>
    </w:p>
    <w:p w:rsidRPr="007A53C9" w:rsidR="00F8292A" w:rsidP="00F8292A" w:rsidRDefault="00F8292A" w14:paraId="7534FFB6" w14:textId="4C69B705">
      <w:pPr>
        <w:pStyle w:val="BodyText"/>
        <w:rPr>
          <w:rStyle w:val="FootnoteReference"/>
          <w:vertAlign w:val="baseline"/>
        </w:rPr>
      </w:pPr>
      <w:r w:rsidRPr="007A53C9">
        <w:rPr>
          <w:rStyle w:val="FootnoteReference"/>
          <w:vertAlign w:val="baseline"/>
        </w:rPr>
        <w:t xml:space="preserve">Actively </w:t>
      </w:r>
      <w:r w:rsidR="00287E9A">
        <w:rPr>
          <w:rStyle w:val="FootnoteReference"/>
          <w:vertAlign w:val="baseline"/>
        </w:rPr>
        <w:t>e</w:t>
      </w:r>
      <w:r w:rsidR="00287E9A">
        <w:t xml:space="preserve">ngage with </w:t>
      </w:r>
      <w:r w:rsidRPr="007A53C9" w:rsidR="00287E9A">
        <w:rPr>
          <w:rStyle w:val="FootnoteReference"/>
          <w:vertAlign w:val="baseline"/>
        </w:rPr>
        <w:t xml:space="preserve"> </w:t>
      </w:r>
      <w:r w:rsidRPr="007A53C9">
        <w:rPr>
          <w:rStyle w:val="FootnoteReference"/>
          <w:vertAlign w:val="baseline"/>
        </w:rPr>
        <w:t>Development Officers</w:t>
      </w:r>
      <w:r w:rsidR="00287E9A">
        <w:t xml:space="preserve"> for mentorship</w:t>
      </w:r>
      <w:r w:rsidR="003C53B4">
        <w:t xml:space="preserve"> </w:t>
      </w:r>
    </w:p>
    <w:p w:rsidRPr="007A53C9" w:rsidR="00F8292A" w:rsidP="00F8292A" w:rsidRDefault="00F8292A" w14:paraId="0D42E820" w14:textId="05A38899">
      <w:pPr>
        <w:pStyle w:val="BodyText"/>
        <w:rPr>
          <w:rStyle w:val="FootnoteReference"/>
          <w:vertAlign w:val="baseline"/>
        </w:rPr>
      </w:pPr>
      <w:r w:rsidRPr="007A53C9">
        <w:rPr>
          <w:rStyle w:val="FootnoteReference"/>
          <w:vertAlign w:val="baseline"/>
        </w:rPr>
        <w:t>- Build</w:t>
      </w:r>
      <w:r w:rsidR="00287E9A">
        <w:t>ing</w:t>
      </w:r>
      <w:r w:rsidRPr="007A53C9">
        <w:rPr>
          <w:rStyle w:val="FootnoteReference"/>
          <w:vertAlign w:val="baseline"/>
        </w:rPr>
        <w:t xml:space="preserve"> knowledge of art forms and sectors</w:t>
      </w:r>
    </w:p>
    <w:p w:rsidRPr="000139C5" w:rsidR="00F8292A" w:rsidP="00F8292A" w:rsidRDefault="00F8292A" w14:paraId="5ACFC29B" w14:textId="33A7560C">
      <w:pPr>
        <w:pStyle w:val="BodyText"/>
        <w:rPr>
          <w:rStyle w:val="FootnoteReference"/>
          <w:color w:val="auto"/>
          <w:vertAlign w:val="baseline"/>
        </w:rPr>
      </w:pPr>
      <w:r w:rsidRPr="007A53C9">
        <w:rPr>
          <w:rStyle w:val="FootnoteReference"/>
          <w:vertAlign w:val="baseline"/>
        </w:rPr>
        <w:t xml:space="preserve">- </w:t>
      </w:r>
      <w:r w:rsidRPr="000139C5">
        <w:rPr>
          <w:rStyle w:val="FootnoteReference"/>
          <w:color w:val="auto"/>
          <w:vertAlign w:val="baseline"/>
        </w:rPr>
        <w:t>Develop</w:t>
      </w:r>
      <w:r w:rsidRPr="000139C5" w:rsidR="00287E9A">
        <w:t>ing an</w:t>
      </w:r>
      <w:r w:rsidRPr="000139C5">
        <w:rPr>
          <w:rStyle w:val="FootnoteReference"/>
          <w:color w:val="auto"/>
          <w:vertAlign w:val="baseline"/>
        </w:rPr>
        <w:t xml:space="preserve"> understanding of policy and strategy</w:t>
      </w:r>
      <w:r w:rsidRPr="000139C5" w:rsidR="00287E9A">
        <w:t xml:space="preserve"> within the arts sector</w:t>
      </w:r>
    </w:p>
    <w:p w:rsidRPr="000139C5" w:rsidR="00F8292A" w:rsidP="00F8292A" w:rsidRDefault="00F8292A" w14:paraId="6F6989E0" w14:textId="4E6904ED">
      <w:pPr>
        <w:pStyle w:val="BodyText"/>
        <w:rPr>
          <w:rStyle w:val="FootnoteReference"/>
          <w:color w:val="auto"/>
          <w:vertAlign w:val="baseline"/>
        </w:rPr>
      </w:pPr>
      <w:r w:rsidRPr="000139C5">
        <w:rPr>
          <w:rStyle w:val="FootnoteReference"/>
          <w:color w:val="auto"/>
          <w:vertAlign w:val="baseline"/>
        </w:rPr>
        <w:t xml:space="preserve">- </w:t>
      </w:r>
      <w:r w:rsidRPr="000139C5" w:rsidR="000139C5">
        <w:t>Develop knowledge of</w:t>
      </w:r>
      <w:r w:rsidRPr="000139C5">
        <w:rPr>
          <w:rStyle w:val="FootnoteReference"/>
          <w:color w:val="auto"/>
          <w:vertAlign w:val="baseline"/>
        </w:rPr>
        <w:t xml:space="preserve"> quality monitoring and assessment</w:t>
      </w:r>
    </w:p>
    <w:p w:rsidRPr="007A53C9" w:rsidR="00F8292A" w:rsidP="00F8292A" w:rsidRDefault="00F8292A" w14:paraId="3EDB40D9" w14:textId="77777777">
      <w:pPr>
        <w:pStyle w:val="BodyText"/>
        <w:rPr>
          <w:rStyle w:val="FootnoteReference"/>
          <w:vertAlign w:val="baseline"/>
        </w:rPr>
      </w:pPr>
      <w:r w:rsidRPr="007A53C9">
        <w:rPr>
          <w:rStyle w:val="FootnoteReference"/>
          <w:vertAlign w:val="baseline"/>
        </w:rPr>
        <w:t>- Build expertise in funding processes</w:t>
      </w:r>
    </w:p>
    <w:p w:rsidR="00071200" w:rsidP="00F8292A" w:rsidRDefault="00F8292A" w14:paraId="47F1E692" w14:textId="34D4D46D">
      <w:pPr>
        <w:pStyle w:val="BodyText"/>
      </w:pPr>
      <w:r w:rsidRPr="007A53C9">
        <w:rPr>
          <w:rStyle w:val="FootnoteReference"/>
          <w:vertAlign w:val="baseline"/>
        </w:rPr>
        <w:t xml:space="preserve">- </w:t>
      </w:r>
      <w:r w:rsidR="003C53B4">
        <w:t>Actively n</w:t>
      </w:r>
      <w:r w:rsidRPr="007A53C9">
        <w:rPr>
          <w:rStyle w:val="FootnoteReference"/>
          <w:vertAlign w:val="baseline"/>
        </w:rPr>
        <w:t>etwork</w:t>
      </w:r>
      <w:r w:rsidR="003C53B4">
        <w:rPr>
          <w:rStyle w:val="FootnoteReference"/>
          <w:vertAlign w:val="baseline"/>
        </w:rPr>
        <w:t>i</w:t>
      </w:r>
      <w:r w:rsidR="003C53B4">
        <w:t>ng</w:t>
      </w:r>
      <w:r w:rsidRPr="007A53C9">
        <w:rPr>
          <w:rStyle w:val="FootnoteReference"/>
          <w:vertAlign w:val="baseline"/>
        </w:rPr>
        <w:t xml:space="preserve"> within the arts sector</w:t>
      </w:r>
    </w:p>
    <w:p w:rsidRPr="007A53C9" w:rsidR="00071200" w:rsidP="00F8292A" w:rsidRDefault="00071200" w14:paraId="3EA2740E" w14:textId="71131681">
      <w:pPr>
        <w:pStyle w:val="BodyText"/>
        <w:rPr>
          <w:rStyle w:val="FootnoteReference"/>
          <w:vertAlign w:val="baseline"/>
        </w:rPr>
      </w:pPr>
      <w:r w:rsidRPr="00D057E9">
        <w:rPr>
          <w:color w:val="0070C0"/>
        </w:rPr>
        <w:t xml:space="preserve">Corporate compliance </w:t>
      </w:r>
      <w:r w:rsidRPr="00071200">
        <w:t>– adheres 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p w:rsidRPr="007A53C9" w:rsidR="001C1B0F" w:rsidP="00E51039" w:rsidRDefault="001C1B0F" w14:paraId="3A2FE690" w14:textId="77777777">
      <w:pPr>
        <w:pStyle w:val="BodyText"/>
        <w:rPr>
          <w:color w:val="2E74B5" w:themeColor="accent5" w:themeShade="BF"/>
        </w:rPr>
      </w:pPr>
    </w:p>
    <w:p w:rsidRPr="007A53C9" w:rsidR="00961BE9" w:rsidP="00E51039" w:rsidRDefault="00E51039" w14:paraId="179A3609" w14:textId="1D5DFFED">
      <w:pPr>
        <w:pStyle w:val="BodyText"/>
        <w:rPr>
          <w:bCs/>
        </w:rPr>
        <w:sectPr w:rsidRPr="007A53C9" w:rsidR="00961BE9" w:rsidSect="00F37277">
          <w:headerReference w:type="default" r:id="rId12"/>
          <w:headerReference w:type="first" r:id="rId13"/>
          <w:pgSz w:w="11910" w:h="16840" w:orient="portrait"/>
          <w:pgMar w:top="1134" w:right="1134" w:bottom="1134" w:left="1134" w:header="283" w:footer="394" w:gutter="0"/>
          <w:cols w:space="708"/>
          <w:titlePg/>
          <w:docGrid w:linePitch="360"/>
        </w:sectPr>
      </w:pPr>
      <w:r w:rsidRPr="007A53C9">
        <w:rPr>
          <w:color w:val="2E74B5" w:themeColor="accent5" w:themeShade="BF"/>
        </w:rPr>
        <w:t xml:space="preserve">Additional duties </w:t>
      </w:r>
      <w:r w:rsidRPr="007A53C9">
        <w:t xml:space="preserve">– any </w:t>
      </w:r>
      <w:r w:rsidRPr="007A53C9">
        <w:rPr>
          <w:bCs/>
        </w:rPr>
        <w:t>reasonable duties consistent with the above.</w:t>
      </w:r>
    </w:p>
    <w:p w:rsidRPr="007A53C9" w:rsidR="00E51039" w:rsidP="00015877" w:rsidRDefault="00E51039" w14:paraId="5E38972B" w14:textId="2186631E">
      <w:pPr>
        <w:pStyle w:val="Heading3"/>
        <w:rPr>
          <w:rFonts w:ascii="FS Me Light" w:hAnsi="FS Me Light"/>
          <w:lang w:val="en-US"/>
        </w:rPr>
      </w:pPr>
      <w:r w:rsidRPr="007A53C9">
        <w:rPr>
          <w:rFonts w:ascii="FS Me Light" w:hAnsi="FS Me Light"/>
          <w:lang w:val="en-US"/>
        </w:rPr>
        <w:lastRenderedPageBreak/>
        <w:t>Knowledge, experience and attributes</w:t>
      </w:r>
    </w:p>
    <w:p w:rsidRPr="007A53C9" w:rsidR="00E51039" w:rsidP="00E51039" w:rsidRDefault="00E51039" w14:paraId="11A9AC5E" w14:textId="124C62E9">
      <w:pPr>
        <w:pStyle w:val="BodyText"/>
      </w:pPr>
      <w:r w:rsidRPr="007A53C9">
        <w:t>We want to attract to our organisation people who have an interest in the arts, a commitment to the principles of open and accountable public service, and the flair to work with a diverse range of</w:t>
      </w:r>
      <w:r w:rsidRPr="007A53C9" w:rsidR="00823A9E">
        <w:t xml:space="preserve"> clients</w:t>
      </w:r>
      <w:r w:rsidRPr="007A53C9">
        <w:t xml:space="preserve">.  We believe in setting the highest standards in all aspects of our work.  Every member of staff is therefore an ambassador for the </w:t>
      </w:r>
      <w:proofErr w:type="gramStart"/>
      <w:r w:rsidRPr="007A53C9">
        <w:t>company</w:t>
      </w:r>
      <w:proofErr w:type="gramEnd"/>
      <w:r w:rsidRPr="007A53C9">
        <w:t xml:space="preserve"> and we expect everyone to respect and uphold our reputation.  </w:t>
      </w:r>
    </w:p>
    <w:p w:rsidRPr="007A53C9" w:rsidR="00E51039" w:rsidP="00E51039" w:rsidRDefault="00E51039" w14:paraId="661A6394" w14:textId="06ECA98B">
      <w:pPr>
        <w:pStyle w:val="BodyText"/>
      </w:pPr>
      <w:r w:rsidRPr="007A53C9">
        <w:t>We aspire to be an innovative, forward</w:t>
      </w:r>
      <w:r w:rsidRPr="007A53C9" w:rsidR="00FD6915">
        <w:t>-</w:t>
      </w:r>
      <w:r w:rsidRPr="007A53C9">
        <w:t xml:space="preserve">looking organisation.  We look to our staff to work collaboratively with each other to ensure that we’re efficient, effective and useful.  </w:t>
      </w:r>
    </w:p>
    <w:p w:rsidRPr="007A53C9" w:rsidR="00E51039" w:rsidP="00E51039" w:rsidRDefault="00E51039" w14:paraId="2CF2AF44" w14:textId="4030F4B1">
      <w:pPr>
        <w:pStyle w:val="BodyText"/>
      </w:pPr>
      <w:r w:rsidRPr="007A53C9">
        <w:t xml:space="preserve">We take for granted that our staff will be competent in their management of routine administration and that they’ll have developed good organisational skills.  </w:t>
      </w:r>
      <w:r w:rsidRPr="007A53C9" w:rsidR="00BD5D9C">
        <w:t xml:space="preserve">We are </w:t>
      </w:r>
      <w:r w:rsidRPr="007A53C9">
        <w:t xml:space="preserve">particularly interested in staff who </w:t>
      </w:r>
      <w:proofErr w:type="gramStart"/>
      <w:r w:rsidRPr="007A53C9">
        <w:t>have the ability to</w:t>
      </w:r>
      <w:proofErr w:type="gramEnd"/>
      <w:r w:rsidRPr="007A53C9">
        <w:t xml:space="preserve"> work imaginatively and flexibly to tackle the challenges that they’ll face – staff who have the initiative and drive to thrive in a busy work environment and</w:t>
      </w:r>
      <w:r w:rsidRPr="007A53C9" w:rsidR="00FD6915">
        <w:t xml:space="preserve"> </w:t>
      </w:r>
      <w:r w:rsidRPr="007A53C9">
        <w:t xml:space="preserve">who derive satisfaction from achieving ambitious and stretching targets.  </w:t>
      </w:r>
    </w:p>
    <w:p w:rsidRPr="007A53C9" w:rsidR="00FD6915" w:rsidP="00E51039" w:rsidRDefault="00E51039" w14:paraId="644E0C1D" w14:textId="77777777">
      <w:pPr>
        <w:pStyle w:val="BodyText"/>
      </w:pPr>
      <w:r w:rsidRPr="007A53C9">
        <w:t xml:space="preserve">In addition, this role requires the following specific knowledge, experience and attributes. </w:t>
      </w:r>
    </w:p>
    <w:p w:rsidRPr="007A53C9" w:rsidR="00E51039" w:rsidP="00E51039" w:rsidRDefault="00E51039" w14:paraId="6330E0E2" w14:textId="3127F0CF">
      <w:pPr>
        <w:pStyle w:val="BodyText"/>
      </w:pPr>
      <w:r w:rsidRPr="007A53C9">
        <w:t xml:space="preserve">Applicants will be assessed against the essential and desirable criteria set out below:  </w:t>
      </w:r>
    </w:p>
    <w:p w:rsidRPr="007A53C9" w:rsidR="00E51039" w:rsidP="00E51039" w:rsidRDefault="00E51039" w14:paraId="70CABBE8" w14:textId="77777777">
      <w:pPr>
        <w:pStyle w:val="BodyText"/>
        <w:rPr>
          <w:lang w:val="en-US"/>
        </w:rPr>
        <w:sectPr w:rsidRPr="007A53C9" w:rsidR="00E51039" w:rsidSect="00F37277">
          <w:pgSz w:w="11910" w:h="16840" w:orient="portrait"/>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Pr="007A53C9" w:rsidR="00E51039" w:rsidTr="002C705D" w14:paraId="2222E5BF" w14:textId="77777777">
        <w:tc>
          <w:tcPr>
            <w:tcW w:w="1838" w:type="dxa"/>
            <w:shd w:val="clear" w:color="auto" w:fill="DEEAF6" w:themeFill="accent5" w:themeFillTint="33"/>
          </w:tcPr>
          <w:p w:rsidRPr="007A53C9" w:rsidR="00E51039" w:rsidP="00E51039" w:rsidRDefault="00E51039" w14:paraId="6DE61B17" w14:textId="77777777">
            <w:pPr>
              <w:pStyle w:val="BodyText"/>
              <w:rPr>
                <w:rFonts w:ascii="FS Me Light" w:hAnsi="FS Me Light"/>
                <w:sz w:val="24"/>
                <w:szCs w:val="24"/>
                <w:lang w:val="en-US"/>
              </w:rPr>
            </w:pPr>
          </w:p>
        </w:tc>
        <w:tc>
          <w:tcPr>
            <w:tcW w:w="8647" w:type="dxa"/>
            <w:shd w:val="clear" w:color="auto" w:fill="DEEAF6" w:themeFill="accent5" w:themeFillTint="33"/>
          </w:tcPr>
          <w:p w:rsidRPr="007A53C9" w:rsidR="00E51039" w:rsidP="00E51039" w:rsidRDefault="00E51039" w14:paraId="2FAA31E6" w14:textId="245042A3">
            <w:pPr>
              <w:pStyle w:val="BodyText"/>
              <w:rPr>
                <w:rFonts w:ascii="FS Me Light" w:hAnsi="FS Me Light"/>
                <w:b/>
                <w:bCs/>
                <w:sz w:val="24"/>
                <w:szCs w:val="24"/>
                <w:lang w:val="en-US"/>
              </w:rPr>
            </w:pPr>
            <w:r w:rsidRPr="007A53C9">
              <w:rPr>
                <w:rFonts w:ascii="FS Me Light" w:hAnsi="FS Me Light"/>
                <w:b/>
                <w:bCs/>
                <w:sz w:val="24"/>
                <w:szCs w:val="24"/>
                <w:lang w:val="en-US"/>
              </w:rPr>
              <w:t>Essential</w:t>
            </w:r>
          </w:p>
        </w:tc>
        <w:tc>
          <w:tcPr>
            <w:tcW w:w="4077" w:type="dxa"/>
            <w:shd w:val="clear" w:color="auto" w:fill="DEEAF6" w:themeFill="accent5" w:themeFillTint="33"/>
          </w:tcPr>
          <w:p w:rsidRPr="007A53C9" w:rsidR="00E51039" w:rsidP="00E51039" w:rsidRDefault="00E51039" w14:paraId="2F4917CD" w14:textId="7860981F">
            <w:pPr>
              <w:pStyle w:val="BodyText"/>
              <w:rPr>
                <w:rFonts w:ascii="FS Me Light" w:hAnsi="FS Me Light"/>
                <w:b/>
                <w:bCs/>
                <w:sz w:val="24"/>
                <w:szCs w:val="24"/>
                <w:lang w:val="en-US"/>
              </w:rPr>
            </w:pPr>
            <w:r w:rsidRPr="007A53C9">
              <w:rPr>
                <w:rFonts w:ascii="FS Me Light" w:hAnsi="FS Me Light"/>
                <w:b/>
                <w:bCs/>
                <w:sz w:val="24"/>
                <w:szCs w:val="24"/>
                <w:lang w:val="en-US"/>
              </w:rPr>
              <w:t>Desirable</w:t>
            </w:r>
          </w:p>
        </w:tc>
      </w:tr>
      <w:tr w:rsidRPr="007A53C9" w:rsidR="00E51039" w:rsidTr="000F4270" w14:paraId="40DE44BE" w14:textId="77777777">
        <w:trPr>
          <w:trHeight w:val="2722"/>
        </w:trPr>
        <w:tc>
          <w:tcPr>
            <w:tcW w:w="1838" w:type="dxa"/>
          </w:tcPr>
          <w:p w:rsidRPr="007A53C9" w:rsidR="00E51039" w:rsidP="00E51039" w:rsidRDefault="00E51039" w14:paraId="2FD494CC" w14:textId="4B7F9E80">
            <w:pPr>
              <w:pStyle w:val="BodyText"/>
              <w:rPr>
                <w:rFonts w:ascii="FS Me Light" w:hAnsi="FS Me Light"/>
                <w:b/>
                <w:bCs/>
                <w:sz w:val="24"/>
                <w:szCs w:val="24"/>
                <w:lang w:val="en-US"/>
              </w:rPr>
            </w:pPr>
            <w:r w:rsidRPr="007A53C9">
              <w:rPr>
                <w:rFonts w:ascii="FS Me Light" w:hAnsi="FS Me Light"/>
                <w:b/>
                <w:bCs/>
                <w:sz w:val="24"/>
                <w:szCs w:val="24"/>
                <w:lang w:val="en-US"/>
              </w:rPr>
              <w:t>Knowledge</w:t>
            </w:r>
          </w:p>
        </w:tc>
        <w:tc>
          <w:tcPr>
            <w:tcW w:w="8647" w:type="dxa"/>
          </w:tcPr>
          <w:p w:rsidRPr="007A53C9" w:rsidR="00FF1F5E" w:rsidP="004822D4" w:rsidRDefault="000139C5" w14:paraId="095D29BC" w14:textId="3DA9CFDE">
            <w:pPr>
              <w:pStyle w:val="BodyText"/>
              <w:numPr>
                <w:ilvl w:val="0"/>
                <w:numId w:val="5"/>
              </w:numPr>
              <w:spacing w:before="120" w:after="120"/>
              <w:ind w:left="714" w:hanging="357"/>
              <w:rPr>
                <w:rFonts w:ascii="FS Me Light" w:hAnsi="FS Me Light"/>
                <w:color w:val="404040" w:themeColor="text1" w:themeTint="BF"/>
                <w:sz w:val="24"/>
              </w:rPr>
            </w:pPr>
            <w:r w:rsidRPr="003C53B4">
              <w:rPr>
                <w:rFonts w:ascii="FS Me Light" w:hAnsi="FS Me Light"/>
                <w:sz w:val="24"/>
                <w:szCs w:val="24"/>
              </w:rPr>
              <w:t>A</w:t>
            </w:r>
            <w:r w:rsidRPr="003C53B4" w:rsidR="003C53B4">
              <w:t xml:space="preserve"> </w:t>
            </w:r>
            <w:r w:rsidR="003C53B4">
              <w:rPr>
                <w:rFonts w:ascii="FS Me Light" w:hAnsi="FS Me Light"/>
                <w:sz w:val="24"/>
                <w:szCs w:val="24"/>
              </w:rPr>
              <w:t>u</w:t>
            </w:r>
            <w:r w:rsidRPr="003C53B4" w:rsidR="00FF1F5E">
              <w:rPr>
                <w:rStyle w:val="FootnoteReference"/>
                <w:szCs w:val="24"/>
                <w:vertAlign w:val="baseline"/>
              </w:rPr>
              <w:t>nderstanding</w:t>
            </w:r>
            <w:r w:rsidRPr="007A53C9" w:rsidR="00FF1F5E">
              <w:rPr>
                <w:rStyle w:val="FootnoteReference"/>
                <w:vertAlign w:val="baseline"/>
              </w:rPr>
              <w:t xml:space="preserve"> of equality, diversity, and inclusion </w:t>
            </w:r>
            <w:r w:rsidR="003C53B4">
              <w:rPr>
                <w:rStyle w:val="FootnoteReference"/>
                <w:vertAlign w:val="baseline"/>
              </w:rPr>
              <w:t>i</w:t>
            </w:r>
            <w:r w:rsidR="003C53B4">
              <w:rPr>
                <w:rFonts w:ascii="FS Me Light" w:hAnsi="FS Me Light"/>
                <w:sz w:val="24"/>
              </w:rPr>
              <w:t xml:space="preserve">ssues and principles. </w:t>
            </w:r>
          </w:p>
        </w:tc>
        <w:tc>
          <w:tcPr>
            <w:tcW w:w="4077" w:type="dxa"/>
          </w:tcPr>
          <w:p w:rsidRPr="007A53C9" w:rsidR="00E51039" w:rsidP="004461F4" w:rsidRDefault="004461F4" w14:paraId="401D28EA" w14:textId="77777777">
            <w:pPr>
              <w:pStyle w:val="BodyText"/>
              <w:numPr>
                <w:ilvl w:val="0"/>
                <w:numId w:val="8"/>
              </w:numPr>
              <w:rPr>
                <w:rFonts w:ascii="FS Me Light" w:hAnsi="FS Me Light"/>
                <w:sz w:val="24"/>
                <w:szCs w:val="24"/>
              </w:rPr>
            </w:pPr>
            <w:r w:rsidRPr="007A53C9">
              <w:rPr>
                <w:rFonts w:ascii="FS Me Light" w:hAnsi="FS Me Light"/>
                <w:sz w:val="24"/>
                <w:szCs w:val="24"/>
              </w:rPr>
              <w:t>Knowledge of the Welsh arts sector</w:t>
            </w:r>
          </w:p>
          <w:p w:rsidRPr="007A53C9" w:rsidR="00AF0129" w:rsidP="00AF0129" w:rsidRDefault="00AF0129" w14:paraId="5DB522FF" w14:textId="77777777">
            <w:pPr>
              <w:pStyle w:val="BodyText"/>
              <w:numPr>
                <w:ilvl w:val="0"/>
                <w:numId w:val="8"/>
              </w:numPr>
              <w:rPr>
                <w:rFonts w:ascii="FS Me Light" w:hAnsi="FS Me Light"/>
                <w:sz w:val="24"/>
                <w:szCs w:val="24"/>
              </w:rPr>
            </w:pPr>
            <w:r w:rsidRPr="007A53C9">
              <w:rPr>
                <w:rFonts w:ascii="FS Me Light" w:hAnsi="FS Me Light"/>
                <w:sz w:val="24"/>
                <w:szCs w:val="24"/>
              </w:rPr>
              <w:t>Understanding of grant management processes</w:t>
            </w:r>
          </w:p>
          <w:p w:rsidRPr="007A53C9" w:rsidR="00AF759E" w:rsidP="00AF0129" w:rsidRDefault="00BE50B2" w14:paraId="5616B9AF" w14:textId="53637845">
            <w:pPr>
              <w:pStyle w:val="BodyText"/>
              <w:numPr>
                <w:ilvl w:val="0"/>
                <w:numId w:val="8"/>
              </w:numPr>
              <w:rPr>
                <w:rFonts w:ascii="FS Me Light" w:hAnsi="FS Me Light"/>
                <w:sz w:val="24"/>
                <w:szCs w:val="24"/>
              </w:rPr>
            </w:pPr>
            <w:r w:rsidRPr="007A53C9">
              <w:rPr>
                <w:rFonts w:ascii="FS Me Light" w:hAnsi="FS Me Light"/>
                <w:sz w:val="24"/>
                <w:szCs w:val="24"/>
              </w:rPr>
              <w:t>Knowledge of access requirements and support</w:t>
            </w:r>
          </w:p>
        </w:tc>
      </w:tr>
      <w:tr w:rsidRPr="007A53C9" w:rsidR="00E51039" w:rsidTr="002C705D" w14:paraId="7266DA27" w14:textId="77777777">
        <w:tc>
          <w:tcPr>
            <w:tcW w:w="1838" w:type="dxa"/>
          </w:tcPr>
          <w:p w:rsidRPr="007A53C9" w:rsidR="00E51039" w:rsidP="00E51039" w:rsidRDefault="00E51039" w14:paraId="2A000285" w14:textId="0E430C35">
            <w:pPr>
              <w:pStyle w:val="BodyText"/>
              <w:rPr>
                <w:rFonts w:ascii="FS Me Light" w:hAnsi="FS Me Light"/>
                <w:b/>
                <w:bCs/>
                <w:sz w:val="24"/>
                <w:szCs w:val="24"/>
                <w:lang w:val="en-US"/>
              </w:rPr>
            </w:pPr>
            <w:r w:rsidRPr="007A53C9">
              <w:rPr>
                <w:rFonts w:ascii="FS Me Light" w:hAnsi="FS Me Light"/>
                <w:b/>
                <w:bCs/>
                <w:sz w:val="24"/>
                <w:szCs w:val="24"/>
                <w:lang w:val="en-US"/>
              </w:rPr>
              <w:t>Skills</w:t>
            </w:r>
          </w:p>
        </w:tc>
        <w:tc>
          <w:tcPr>
            <w:tcW w:w="8647" w:type="dxa"/>
          </w:tcPr>
          <w:p w:rsidRPr="007A53C9" w:rsidR="00246573" w:rsidP="003C53B4" w:rsidRDefault="00246573" w14:paraId="0725636C" w14:textId="5607E24D">
            <w:pPr>
              <w:pStyle w:val="BodyText"/>
              <w:numPr>
                <w:ilvl w:val="0"/>
                <w:numId w:val="5"/>
              </w:numPr>
              <w:spacing w:before="120" w:after="120"/>
              <w:rPr>
                <w:rFonts w:ascii="FS Me Light" w:hAnsi="FS Me Light"/>
                <w:sz w:val="24"/>
                <w:szCs w:val="24"/>
              </w:rPr>
            </w:pPr>
            <w:r w:rsidRPr="007A53C9">
              <w:rPr>
                <w:rFonts w:ascii="FS Me Light" w:hAnsi="FS Me Light"/>
                <w:sz w:val="24"/>
                <w:szCs w:val="24"/>
              </w:rPr>
              <w:t xml:space="preserve">Good </w:t>
            </w:r>
            <w:r w:rsidR="005967B2">
              <w:rPr>
                <w:rFonts w:ascii="FS Me Light" w:hAnsi="FS Me Light"/>
                <w:sz w:val="24"/>
                <w:szCs w:val="24"/>
              </w:rPr>
              <w:t xml:space="preserve">team working, </w:t>
            </w:r>
            <w:r w:rsidRPr="007A53C9">
              <w:rPr>
                <w:rFonts w:ascii="FS Me Light" w:hAnsi="FS Me Light"/>
                <w:sz w:val="24"/>
                <w:szCs w:val="24"/>
              </w:rPr>
              <w:t>communication and interpersonal skills</w:t>
            </w:r>
          </w:p>
          <w:p w:rsidRPr="007A53C9" w:rsidR="00AB27D6" w:rsidP="003C53B4" w:rsidRDefault="005967B2" w14:paraId="218F99B3" w14:textId="4DEB0E82">
            <w:pPr>
              <w:pStyle w:val="BodyText"/>
              <w:numPr>
                <w:ilvl w:val="0"/>
                <w:numId w:val="5"/>
              </w:numPr>
              <w:spacing w:before="120" w:after="120"/>
              <w:rPr>
                <w:rFonts w:ascii="FS Me Light" w:hAnsi="FS Me Light"/>
                <w:color w:val="404040" w:themeColor="text1" w:themeTint="BF"/>
                <w:sz w:val="24"/>
                <w:szCs w:val="24"/>
              </w:rPr>
            </w:pPr>
            <w:r>
              <w:rPr>
                <w:rFonts w:ascii="FS Me Light" w:hAnsi="FS Me Light"/>
                <w:sz w:val="24"/>
                <w:szCs w:val="24"/>
              </w:rPr>
              <w:t>Competent IT skills (including</w:t>
            </w:r>
            <w:r w:rsidRPr="007A53C9" w:rsidR="00E25D55">
              <w:rPr>
                <w:rFonts w:ascii="FS Me Light" w:hAnsi="FS Me Light"/>
                <w:sz w:val="24"/>
                <w:szCs w:val="24"/>
              </w:rPr>
              <w:t xml:space="preserve"> Microsoft Office</w:t>
            </w:r>
            <w:r w:rsidR="00563FEA">
              <w:rPr>
                <w:rFonts w:ascii="FS Me Light" w:hAnsi="FS Me Light"/>
                <w:sz w:val="24"/>
                <w:szCs w:val="24"/>
              </w:rPr>
              <w:t xml:space="preserve"> and Excel</w:t>
            </w:r>
            <w:r>
              <w:rPr>
                <w:rFonts w:ascii="FS Me Light" w:hAnsi="FS Me Light"/>
                <w:sz w:val="24"/>
                <w:szCs w:val="24"/>
              </w:rPr>
              <w:t>)</w:t>
            </w:r>
          </w:p>
          <w:p w:rsidRPr="007A53C9" w:rsidR="00525D58" w:rsidP="003C53B4" w:rsidRDefault="005967B2" w14:paraId="43DA63A8" w14:textId="518D524E">
            <w:pPr>
              <w:pStyle w:val="BodyText"/>
              <w:numPr>
                <w:ilvl w:val="0"/>
                <w:numId w:val="5"/>
              </w:numPr>
              <w:spacing w:before="120" w:after="120"/>
              <w:rPr>
                <w:rFonts w:ascii="FS Me Light" w:hAnsi="FS Me Light"/>
                <w:color w:val="404040" w:themeColor="text1" w:themeTint="BF"/>
                <w:sz w:val="24"/>
                <w:szCs w:val="24"/>
              </w:rPr>
            </w:pPr>
            <w:r>
              <w:rPr>
                <w:rFonts w:ascii="FS Me Light" w:hAnsi="FS Me Light"/>
                <w:sz w:val="24"/>
                <w:szCs w:val="24"/>
              </w:rPr>
              <w:t>Competent</w:t>
            </w:r>
            <w:r w:rsidRPr="007A53C9">
              <w:rPr>
                <w:rFonts w:ascii="FS Me Light" w:hAnsi="FS Me Light"/>
                <w:sz w:val="24"/>
                <w:szCs w:val="24"/>
              </w:rPr>
              <w:t xml:space="preserve"> </w:t>
            </w:r>
            <w:r w:rsidRPr="007A53C9" w:rsidR="00DE546C">
              <w:rPr>
                <w:rFonts w:ascii="FS Me Light" w:hAnsi="FS Me Light"/>
                <w:sz w:val="24"/>
                <w:szCs w:val="24"/>
              </w:rPr>
              <w:t>administrative and organisational skills</w:t>
            </w:r>
          </w:p>
          <w:p w:rsidRPr="00D057E9" w:rsidR="00525D58" w:rsidP="00D057E9" w:rsidRDefault="003C53B4" w14:paraId="5D6D6575" w14:textId="36CCF98C">
            <w:pPr>
              <w:pStyle w:val="BodyText"/>
              <w:numPr>
                <w:ilvl w:val="0"/>
                <w:numId w:val="5"/>
              </w:numPr>
              <w:spacing w:before="120" w:after="120"/>
              <w:rPr>
                <w:rFonts w:ascii="FS Me Light" w:hAnsi="FS Me Light"/>
                <w:sz w:val="24"/>
                <w:szCs w:val="24"/>
                <w:lang w:val="en-US"/>
              </w:rPr>
            </w:pPr>
            <w:r w:rsidRPr="00E81A60">
              <w:rPr>
                <w:rFonts w:ascii="FS Me Light" w:hAnsi="FS Me Light"/>
                <w:sz w:val="24"/>
                <w:szCs w:val="24"/>
              </w:rPr>
              <w:t>Ability to work on own initiative and work effectively under pressure</w:t>
            </w:r>
          </w:p>
        </w:tc>
        <w:tc>
          <w:tcPr>
            <w:tcW w:w="4077" w:type="dxa"/>
          </w:tcPr>
          <w:p w:rsidRPr="007A53C9" w:rsidR="00E51039" w:rsidP="00E51039" w:rsidRDefault="00E51039" w14:paraId="48DA1BBC" w14:textId="77777777">
            <w:pPr>
              <w:pStyle w:val="BodyText"/>
              <w:rPr>
                <w:rFonts w:ascii="FS Me Light" w:hAnsi="FS Me Light"/>
                <w:sz w:val="24"/>
                <w:szCs w:val="24"/>
                <w:lang w:val="en-US"/>
              </w:rPr>
            </w:pPr>
          </w:p>
        </w:tc>
      </w:tr>
      <w:tr w:rsidRPr="007A53C9" w:rsidR="00E51039" w:rsidTr="002C705D" w14:paraId="0E4B0CC2" w14:textId="77777777">
        <w:tc>
          <w:tcPr>
            <w:tcW w:w="1838" w:type="dxa"/>
          </w:tcPr>
          <w:p w:rsidRPr="007A53C9" w:rsidR="00E51039" w:rsidP="00E51039" w:rsidRDefault="00A60868" w14:paraId="6ECC08B8" w14:textId="3796363C">
            <w:pPr>
              <w:pStyle w:val="BodyText"/>
              <w:rPr>
                <w:rFonts w:ascii="FS Me Light" w:hAnsi="FS Me Light"/>
                <w:b/>
                <w:bCs/>
                <w:sz w:val="24"/>
                <w:szCs w:val="24"/>
                <w:lang w:val="en-US"/>
              </w:rPr>
            </w:pPr>
            <w:r w:rsidRPr="007A53C9">
              <w:rPr>
                <w:rFonts w:ascii="FS Me Light" w:hAnsi="FS Me Light"/>
                <w:b/>
                <w:bCs/>
                <w:sz w:val="24"/>
                <w:szCs w:val="24"/>
                <w:lang w:val="en-US"/>
              </w:rPr>
              <w:t>Q</w:t>
            </w:r>
            <w:r w:rsidRPr="007A53C9">
              <w:rPr>
                <w:rFonts w:ascii="FS Me Light" w:hAnsi="FS Me Light"/>
                <w:b/>
                <w:bCs/>
                <w:lang w:val="en-US"/>
              </w:rPr>
              <w:t xml:space="preserve">ualifications/ </w:t>
            </w:r>
            <w:r w:rsidRPr="007A53C9" w:rsidR="00E51039">
              <w:rPr>
                <w:rFonts w:ascii="FS Me Light" w:hAnsi="FS Me Light"/>
                <w:b/>
                <w:bCs/>
                <w:sz w:val="24"/>
                <w:szCs w:val="24"/>
                <w:lang w:val="en-US"/>
              </w:rPr>
              <w:t>Experience</w:t>
            </w:r>
          </w:p>
        </w:tc>
        <w:tc>
          <w:tcPr>
            <w:tcW w:w="8647" w:type="dxa"/>
          </w:tcPr>
          <w:p w:rsidRPr="00D057E9" w:rsidR="005D71C7" w:rsidP="00D057E9" w:rsidRDefault="00112F3E" w14:paraId="3CB6057B" w14:textId="19B4E3B0">
            <w:pPr>
              <w:pStyle w:val="BodyText"/>
              <w:numPr>
                <w:ilvl w:val="0"/>
                <w:numId w:val="5"/>
              </w:numPr>
              <w:spacing w:before="120" w:after="120"/>
              <w:ind w:left="714" w:hanging="357"/>
              <w:rPr>
                <w:rFonts w:ascii="FS Me Light" w:hAnsi="FS Me Light"/>
                <w:color w:val="404040" w:themeColor="text1" w:themeTint="BF"/>
                <w:sz w:val="24"/>
                <w:szCs w:val="24"/>
              </w:rPr>
            </w:pPr>
            <w:r w:rsidRPr="00112F3E">
              <w:rPr>
                <w:rFonts w:ascii="FS Me Light" w:hAnsi="FS Me Light"/>
                <w:sz w:val="24"/>
                <w:szCs w:val="24"/>
              </w:rPr>
              <w:t xml:space="preserve">Living experience related </w:t>
            </w:r>
            <w:r w:rsidRPr="00112F3E" w:rsidR="00D057E9">
              <w:rPr>
                <w:rFonts w:ascii="FS Me Light" w:hAnsi="FS Me Light"/>
                <w:sz w:val="24"/>
                <w:szCs w:val="24"/>
              </w:rPr>
              <w:t>to</w:t>
            </w:r>
            <w:r w:rsidR="007B5DA2">
              <w:rPr>
                <w:rFonts w:ascii="FS Me Light" w:hAnsi="FS Me Light"/>
                <w:sz w:val="24"/>
                <w:szCs w:val="24"/>
              </w:rPr>
              <w:t>:</w:t>
            </w:r>
            <w:r w:rsidRPr="00112F3E">
              <w:rPr>
                <w:rFonts w:ascii="FS Me Light" w:hAnsi="FS Me Light"/>
                <w:sz w:val="24"/>
                <w:szCs w:val="24"/>
              </w:rPr>
              <w:t xml:space="preserve"> Global majority</w:t>
            </w:r>
            <w:r w:rsidR="007B5DA2">
              <w:rPr>
                <w:rFonts w:ascii="FS Me Light" w:hAnsi="FS Me Light"/>
                <w:sz w:val="24"/>
                <w:szCs w:val="24"/>
              </w:rPr>
              <w:t xml:space="preserve"> / </w:t>
            </w:r>
            <w:r w:rsidRPr="00112F3E">
              <w:rPr>
                <w:rFonts w:ascii="FS Me Light" w:hAnsi="FS Me Light"/>
                <w:sz w:val="24"/>
                <w:szCs w:val="24"/>
              </w:rPr>
              <w:t>Cultural Diversity</w:t>
            </w:r>
            <w:r w:rsidR="007B5DA2">
              <w:rPr>
                <w:rFonts w:ascii="FS Me Light" w:hAnsi="FS Me Light"/>
                <w:sz w:val="24"/>
                <w:szCs w:val="24"/>
              </w:rPr>
              <w:t xml:space="preserve"> / </w:t>
            </w:r>
            <w:r w:rsidRPr="00112F3E">
              <w:rPr>
                <w:rFonts w:ascii="FS Me Light" w:hAnsi="FS Me Light"/>
                <w:sz w:val="24"/>
                <w:szCs w:val="24"/>
              </w:rPr>
              <w:t>Neurodiversity</w:t>
            </w:r>
            <w:r w:rsidR="007B5DA2">
              <w:rPr>
                <w:rFonts w:ascii="FS Me Light" w:hAnsi="FS Me Light"/>
                <w:sz w:val="24"/>
                <w:szCs w:val="24"/>
              </w:rPr>
              <w:t xml:space="preserve"> / </w:t>
            </w:r>
            <w:r w:rsidRPr="00112F3E">
              <w:rPr>
                <w:rFonts w:ascii="FS Me Light" w:hAnsi="FS Me Light"/>
                <w:sz w:val="24"/>
                <w:szCs w:val="24"/>
              </w:rPr>
              <w:t>Disability</w:t>
            </w:r>
          </w:p>
          <w:p w:rsidRPr="007A53C9" w:rsidR="00D60B84" w:rsidP="00540A1C" w:rsidRDefault="006E1BA8" w14:paraId="370705E9" w14:textId="0108767B">
            <w:pPr>
              <w:pStyle w:val="BodyText"/>
              <w:numPr>
                <w:ilvl w:val="0"/>
                <w:numId w:val="5"/>
              </w:numPr>
              <w:spacing w:before="120" w:after="120"/>
              <w:ind w:left="714" w:hanging="357"/>
              <w:rPr>
                <w:rFonts w:ascii="FS Me Light" w:hAnsi="FS Me Light"/>
                <w:color w:val="404040" w:themeColor="text1" w:themeTint="BF"/>
                <w:sz w:val="24"/>
                <w:szCs w:val="24"/>
              </w:rPr>
            </w:pPr>
            <w:r w:rsidRPr="007A53C9">
              <w:rPr>
                <w:rFonts w:ascii="FS Me Light" w:hAnsi="FS Me Light"/>
                <w:sz w:val="24"/>
                <w:szCs w:val="24"/>
              </w:rPr>
              <w:t>Experience in supporting diverse communities</w:t>
            </w:r>
          </w:p>
          <w:p w:rsidRPr="007A53C9" w:rsidR="00870E48" w:rsidP="00525D58" w:rsidRDefault="00DB23A2" w14:paraId="2477731B" w14:textId="157BE409">
            <w:pPr>
              <w:pStyle w:val="BodyText"/>
              <w:numPr>
                <w:ilvl w:val="0"/>
                <w:numId w:val="5"/>
              </w:numPr>
              <w:spacing w:before="120" w:after="120"/>
              <w:ind w:left="714" w:hanging="357"/>
              <w:rPr>
                <w:rStyle w:val="FootnoteReference"/>
                <w:szCs w:val="24"/>
                <w:vertAlign w:val="baseline"/>
              </w:rPr>
            </w:pPr>
            <w:r w:rsidRPr="007A53C9">
              <w:rPr>
                <w:rFonts w:ascii="FS Me Light" w:hAnsi="FS Me Light"/>
                <w:sz w:val="24"/>
                <w:szCs w:val="24"/>
              </w:rPr>
              <w:t>Experience in providing customer service</w:t>
            </w:r>
          </w:p>
        </w:tc>
        <w:tc>
          <w:tcPr>
            <w:tcW w:w="4077" w:type="dxa"/>
          </w:tcPr>
          <w:p w:rsidRPr="00D057E9" w:rsidR="00CE6752" w:rsidP="00D057E9" w:rsidRDefault="00E70446" w14:paraId="15879AD1" w14:textId="124F53B1">
            <w:pPr>
              <w:pStyle w:val="BodyText"/>
              <w:numPr>
                <w:ilvl w:val="0"/>
                <w:numId w:val="8"/>
              </w:numPr>
              <w:rPr>
                <w:rFonts w:ascii="FS Me Light" w:hAnsi="FS Me Light"/>
                <w:sz w:val="24"/>
                <w:szCs w:val="24"/>
                <w:lang w:val="en-US"/>
              </w:rPr>
            </w:pPr>
            <w:r w:rsidRPr="007A53C9">
              <w:rPr>
                <w:rFonts w:ascii="FS Me Light" w:hAnsi="FS Me Light"/>
                <w:sz w:val="24"/>
                <w:szCs w:val="24"/>
              </w:rPr>
              <w:t>Experience of the arts sector</w:t>
            </w:r>
          </w:p>
        </w:tc>
      </w:tr>
      <w:tr w:rsidRPr="007A53C9" w:rsidR="00E51039" w:rsidTr="002C705D" w14:paraId="1E883EB2" w14:textId="77777777">
        <w:tc>
          <w:tcPr>
            <w:tcW w:w="1838" w:type="dxa"/>
          </w:tcPr>
          <w:p w:rsidRPr="007A53C9" w:rsidR="00E51039" w:rsidP="00E51039" w:rsidRDefault="00E51039" w14:paraId="7035373B" w14:textId="1CF58637">
            <w:pPr>
              <w:pStyle w:val="BodyText"/>
              <w:rPr>
                <w:rFonts w:ascii="FS Me Light" w:hAnsi="FS Me Light"/>
                <w:b/>
                <w:bCs/>
                <w:sz w:val="24"/>
                <w:szCs w:val="24"/>
                <w:lang w:val="en-US"/>
              </w:rPr>
            </w:pPr>
            <w:r w:rsidRPr="007A53C9">
              <w:rPr>
                <w:rFonts w:ascii="FS Me Light" w:hAnsi="FS Me Light"/>
                <w:b/>
                <w:bCs/>
                <w:sz w:val="24"/>
                <w:szCs w:val="24"/>
                <w:lang w:val="en-US"/>
              </w:rPr>
              <w:t>Attributes</w:t>
            </w:r>
          </w:p>
        </w:tc>
        <w:tc>
          <w:tcPr>
            <w:tcW w:w="8647" w:type="dxa"/>
          </w:tcPr>
          <w:p w:rsidRPr="007A53C9" w:rsidR="00235215" w:rsidP="003C53B4" w:rsidRDefault="00235215" w14:paraId="11C7CE01" w14:textId="5DE463D0">
            <w:pPr>
              <w:pStyle w:val="BodyText"/>
              <w:numPr>
                <w:ilvl w:val="0"/>
                <w:numId w:val="5"/>
              </w:numPr>
              <w:spacing w:before="120" w:after="120"/>
              <w:rPr>
                <w:rStyle w:val="FootnoteReference"/>
                <w:vertAlign w:val="baseline"/>
              </w:rPr>
            </w:pPr>
            <w:r w:rsidRPr="007A53C9">
              <w:rPr>
                <w:rFonts w:ascii="FS Me Light" w:hAnsi="FS Me Light"/>
                <w:sz w:val="24"/>
              </w:rPr>
              <w:t xml:space="preserve">Passionate about </w:t>
            </w:r>
            <w:r w:rsidRPr="007A53C9" w:rsidR="00CE5CCF">
              <w:rPr>
                <w:rFonts w:ascii="FS Me Light" w:hAnsi="FS Me Light"/>
                <w:sz w:val="24"/>
              </w:rPr>
              <w:t>the arts</w:t>
            </w:r>
          </w:p>
          <w:p w:rsidRPr="005D71C7" w:rsidR="003C53B4" w:rsidP="003C53B4" w:rsidRDefault="003C53B4" w14:paraId="4494BA95" w14:textId="3C52B68E">
            <w:pPr>
              <w:pStyle w:val="BodyText"/>
              <w:numPr>
                <w:ilvl w:val="0"/>
                <w:numId w:val="5"/>
              </w:numPr>
              <w:spacing w:before="120" w:after="120"/>
              <w:rPr>
                <w:rFonts w:ascii="FS Me Light" w:hAnsi="FS Me Light"/>
                <w:sz w:val="24"/>
                <w:szCs w:val="24"/>
                <w:lang w:val="en-US"/>
              </w:rPr>
            </w:pPr>
            <w:r w:rsidRPr="00813EC4">
              <w:rPr>
                <w:rFonts w:ascii="FS Me Light" w:hAnsi="FS Me Light"/>
                <w:sz w:val="24"/>
                <w:szCs w:val="24"/>
              </w:rPr>
              <w:t>A commitment to continuing professional development</w:t>
            </w:r>
          </w:p>
        </w:tc>
        <w:tc>
          <w:tcPr>
            <w:tcW w:w="4077" w:type="dxa"/>
          </w:tcPr>
          <w:p w:rsidRPr="007A53C9" w:rsidR="00E51039" w:rsidP="00E51039" w:rsidRDefault="00E51039" w14:paraId="18C6D28E" w14:textId="77777777">
            <w:pPr>
              <w:pStyle w:val="BodyText"/>
              <w:rPr>
                <w:rFonts w:ascii="FS Me Light" w:hAnsi="FS Me Light"/>
                <w:sz w:val="24"/>
                <w:szCs w:val="24"/>
                <w:lang w:val="en-US"/>
              </w:rPr>
            </w:pPr>
          </w:p>
        </w:tc>
      </w:tr>
      <w:tr w:rsidRPr="007A53C9" w:rsidR="00E51039" w:rsidTr="002C705D" w14:paraId="57F69E65" w14:textId="77777777">
        <w:tc>
          <w:tcPr>
            <w:tcW w:w="1838" w:type="dxa"/>
          </w:tcPr>
          <w:p w:rsidRPr="007A53C9" w:rsidR="00E51039" w:rsidP="00E51039" w:rsidRDefault="00E51039" w14:paraId="6BD9F37A" w14:textId="39DC96BC">
            <w:pPr>
              <w:pStyle w:val="BodyText"/>
              <w:rPr>
                <w:rFonts w:ascii="FS Me Light" w:hAnsi="FS Me Light"/>
                <w:b/>
                <w:bCs/>
                <w:sz w:val="24"/>
                <w:szCs w:val="24"/>
                <w:lang w:val="en-US"/>
              </w:rPr>
            </w:pPr>
            <w:r w:rsidRPr="007A53C9">
              <w:rPr>
                <w:rFonts w:ascii="FS Me Light" w:hAnsi="FS Me Light"/>
                <w:b/>
                <w:bCs/>
                <w:sz w:val="24"/>
                <w:szCs w:val="24"/>
                <w:lang w:val="en-US"/>
              </w:rPr>
              <w:t>Welsh language</w:t>
            </w:r>
          </w:p>
        </w:tc>
        <w:tc>
          <w:tcPr>
            <w:tcW w:w="8647" w:type="dxa"/>
          </w:tcPr>
          <w:p w:rsidRPr="007A53C9" w:rsidR="00E51039" w:rsidP="0083493E" w:rsidRDefault="00E51039" w14:paraId="235E6DBB" w14:textId="26628E10">
            <w:pPr>
              <w:pStyle w:val="BodyText"/>
              <w:spacing w:before="120" w:after="120"/>
              <w:ind w:left="714"/>
              <w:rPr>
                <w:rFonts w:ascii="FS Me Light" w:hAnsi="FS Me Light"/>
                <w:sz w:val="24"/>
                <w:szCs w:val="24"/>
                <w:lang w:val="en-US"/>
              </w:rPr>
            </w:pPr>
          </w:p>
        </w:tc>
        <w:tc>
          <w:tcPr>
            <w:tcW w:w="4077" w:type="dxa"/>
          </w:tcPr>
          <w:p w:rsidRPr="007A53C9" w:rsidR="00E51039" w:rsidP="00AB27D6" w:rsidRDefault="0083493E" w14:paraId="78A473AD" w14:textId="7E9B6FDD">
            <w:pPr>
              <w:pStyle w:val="BodyText"/>
              <w:numPr>
                <w:ilvl w:val="0"/>
                <w:numId w:val="8"/>
              </w:numPr>
              <w:rPr>
                <w:rFonts w:ascii="FS Me Light" w:hAnsi="FS Me Light"/>
                <w:sz w:val="24"/>
                <w:szCs w:val="24"/>
                <w:lang w:val="en-US"/>
              </w:rPr>
            </w:pPr>
            <w:r w:rsidRPr="007A53C9">
              <w:rPr>
                <w:rFonts w:ascii="FS Me Light" w:hAnsi="FS Me Light"/>
                <w:sz w:val="24"/>
                <w:szCs w:val="24"/>
              </w:rPr>
              <w:t>Fluency in Welsh (both written and spoken)</w:t>
            </w:r>
          </w:p>
        </w:tc>
      </w:tr>
    </w:tbl>
    <w:p w:rsidRPr="007A53C9" w:rsidR="005F748A" w:rsidP="005F748A" w:rsidRDefault="005F748A" w14:paraId="78458F9B" w14:textId="77777777"/>
    <w:sectPr w:rsidRPr="007A53C9" w:rsidR="005F748A" w:rsidSect="00F37277">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32D8F" w:rsidP="00FA7AAD" w:rsidRDefault="00A32D8F" w14:paraId="4A333B77" w14:textId="77777777">
      <w:pPr>
        <w:spacing w:before="0" w:line="240" w:lineRule="auto"/>
      </w:pPr>
      <w:r>
        <w:separator/>
      </w:r>
    </w:p>
  </w:endnote>
  <w:endnote w:type="continuationSeparator" w:id="0">
    <w:p w:rsidR="00A32D8F" w:rsidP="00FA7AAD" w:rsidRDefault="00A32D8F" w14:paraId="1DEE9F17" w14:textId="77777777">
      <w:pPr>
        <w:spacing w:before="0" w:line="240" w:lineRule="auto"/>
      </w:pPr>
      <w:r>
        <w:continuationSeparator/>
      </w:r>
    </w:p>
  </w:endnote>
  <w:endnote w:type="continuationNotice" w:id="1">
    <w:p w:rsidR="00A32D8F" w:rsidRDefault="00A32D8F" w14:paraId="2695D364" w14:textId="777777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32D8F" w:rsidP="00FA7AAD" w:rsidRDefault="00A32D8F" w14:paraId="00D91411" w14:textId="77777777">
      <w:pPr>
        <w:spacing w:before="0" w:line="240" w:lineRule="auto"/>
      </w:pPr>
      <w:r>
        <w:separator/>
      </w:r>
    </w:p>
  </w:footnote>
  <w:footnote w:type="continuationSeparator" w:id="0">
    <w:p w:rsidR="00A32D8F" w:rsidP="00FA7AAD" w:rsidRDefault="00A32D8F" w14:paraId="0E5542CD" w14:textId="77777777">
      <w:pPr>
        <w:spacing w:before="0" w:line="240" w:lineRule="auto"/>
      </w:pPr>
      <w:r>
        <w:continuationSeparator/>
      </w:r>
    </w:p>
  </w:footnote>
  <w:footnote w:type="continuationNotice" w:id="1">
    <w:p w:rsidR="00A32D8F" w:rsidRDefault="00A32D8F" w14:paraId="5BC1E5AD" w14:textId="7777777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758E8" w:rsidP="00AC61C8" w:rsidRDefault="005758E8" w14:paraId="3B490CEC" w14:textId="01505DD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F748A" w:rsidP="005F748A" w:rsidRDefault="00044DCA" w14:paraId="55DACE6F" w14:textId="7D71CA2E">
    <w:pPr>
      <w:pStyle w:val="Header"/>
      <w:jc w:val="right"/>
    </w:pPr>
    <w:r>
      <w:rPr>
        <w:noProof/>
      </w:rPr>
      <w:drawing>
        <wp:inline distT="0" distB="0" distL="0" distR="0" wp14:anchorId="1A8471CF" wp14:editId="660ED9AE">
          <wp:extent cx="2667000" cy="4572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F66A7"/>
    <w:multiLevelType w:val="hybridMultilevel"/>
    <w:tmpl w:val="8E9A4D92"/>
    <w:lvl w:ilvl="0" w:tplc="71065F5E">
      <w:start w:val="1"/>
      <w:numFmt w:val="bullet"/>
      <w:pStyle w:val="ListBullet"/>
      <w:lvlText w:val=""/>
      <w:lvlJc w:val="left"/>
      <w:pPr>
        <w:ind w:left="360" w:hanging="360"/>
      </w:pPr>
      <w:rPr>
        <w:rFonts w:hint="default" w:ascii="Symbol" w:hAnsi="Symbol"/>
        <w:color w:val="006699"/>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CBF3700"/>
    <w:multiLevelType w:val="hybridMultilevel"/>
    <w:tmpl w:val="8F228D40"/>
    <w:lvl w:ilvl="0" w:tplc="63A898A0">
      <w:start w:val="1"/>
      <w:numFmt w:val="bullet"/>
      <w:lvlText w:val=""/>
      <w:lvlJc w:val="left"/>
      <w:pPr>
        <w:ind w:left="720" w:hanging="360"/>
      </w:pPr>
      <w:rPr>
        <w:rFonts w:hint="default" w:ascii="Symbol" w:hAnsi="Symbol"/>
        <w:color w:val="365F9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D4C43EC"/>
    <w:multiLevelType w:val="hybridMultilevel"/>
    <w:tmpl w:val="FEC2FD98"/>
    <w:lvl w:ilvl="0" w:tplc="63A898A0">
      <w:start w:val="1"/>
      <w:numFmt w:val="bullet"/>
      <w:lvlText w:val=""/>
      <w:lvlJc w:val="left"/>
      <w:pPr>
        <w:ind w:left="720" w:hanging="360"/>
      </w:pPr>
      <w:rPr>
        <w:rFonts w:hint="default" w:ascii="Symbol" w:hAnsi="Symbol"/>
        <w:color w:val="365F9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DFA539A"/>
    <w:multiLevelType w:val="hybridMultilevel"/>
    <w:tmpl w:val="F760E334"/>
    <w:lvl w:ilvl="0" w:tplc="C14CF376">
      <w:start w:val="1"/>
      <w:numFmt w:val="bullet"/>
      <w:pStyle w:val="ListBullet2"/>
      <w:lvlText w:val=""/>
      <w:lvlJc w:val="left"/>
      <w:pPr>
        <w:ind w:left="720" w:hanging="360"/>
      </w:pPr>
      <w:rPr>
        <w:rFonts w:hint="default" w:ascii="Wingdings" w:hAnsi="Wingdings"/>
        <w:color w:val="006699"/>
        <w:u w:color="FFFFFF" w:themeColor="background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F44D79"/>
    <w:multiLevelType w:val="hybridMultilevel"/>
    <w:tmpl w:val="D21C2B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CD83766"/>
    <w:multiLevelType w:val="hybridMultilevel"/>
    <w:tmpl w:val="EC645D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4CB3EF3"/>
    <w:multiLevelType w:val="hybridMultilevel"/>
    <w:tmpl w:val="3CC6C48E"/>
    <w:lvl w:ilvl="0" w:tplc="63A898A0">
      <w:start w:val="1"/>
      <w:numFmt w:val="bullet"/>
      <w:lvlText w:val=""/>
      <w:lvlJc w:val="left"/>
      <w:pPr>
        <w:ind w:left="720" w:hanging="360"/>
      </w:pPr>
      <w:rPr>
        <w:rFonts w:hint="default" w:ascii="Symbol" w:hAnsi="Symbol"/>
        <w:color w:val="365F9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77A335C"/>
    <w:multiLevelType w:val="hybridMultilevel"/>
    <w:tmpl w:val="0A0E0566"/>
    <w:lvl w:ilvl="0" w:tplc="63A898A0">
      <w:start w:val="1"/>
      <w:numFmt w:val="bullet"/>
      <w:lvlText w:val=""/>
      <w:lvlJc w:val="left"/>
      <w:pPr>
        <w:ind w:left="720" w:hanging="360"/>
      </w:pPr>
      <w:rPr>
        <w:rFonts w:hint="default" w:ascii="Symbol" w:hAnsi="Symbol"/>
        <w:color w:val="365F9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D727D71"/>
    <w:multiLevelType w:val="hybridMultilevel"/>
    <w:tmpl w:val="7DAEEECA"/>
    <w:lvl w:ilvl="0" w:tplc="63A898A0">
      <w:start w:val="1"/>
      <w:numFmt w:val="bullet"/>
      <w:lvlText w:val=""/>
      <w:lvlJc w:val="left"/>
      <w:pPr>
        <w:ind w:left="720" w:hanging="360"/>
      </w:pPr>
      <w:rPr>
        <w:rFonts w:hint="default" w:ascii="Symbol" w:hAnsi="Symbol"/>
        <w:color w:val="365F9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E77246B"/>
    <w:multiLevelType w:val="hybridMultilevel"/>
    <w:tmpl w:val="8A1CDA26"/>
    <w:lvl w:ilvl="0" w:tplc="63A898A0">
      <w:start w:val="1"/>
      <w:numFmt w:val="bullet"/>
      <w:lvlText w:val=""/>
      <w:lvlJc w:val="left"/>
      <w:pPr>
        <w:ind w:left="720" w:hanging="360"/>
      </w:pPr>
      <w:rPr>
        <w:rFonts w:hint="default" w:ascii="Symbol" w:hAnsi="Symbol"/>
        <w:color w:val="365F9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68308C"/>
    <w:multiLevelType w:val="hybridMultilevel"/>
    <w:tmpl w:val="40AA0C9E"/>
    <w:lvl w:ilvl="0" w:tplc="63A898A0">
      <w:start w:val="1"/>
      <w:numFmt w:val="bullet"/>
      <w:lvlText w:val=""/>
      <w:lvlJc w:val="left"/>
      <w:pPr>
        <w:ind w:left="720" w:hanging="360"/>
      </w:pPr>
      <w:rPr>
        <w:rFonts w:hint="default" w:ascii="Symbol" w:hAnsi="Symbol"/>
        <w:color w:val="365F9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9F17584"/>
    <w:multiLevelType w:val="hybridMultilevel"/>
    <w:tmpl w:val="7C5657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74A7451"/>
    <w:multiLevelType w:val="hybridMultilevel"/>
    <w:tmpl w:val="423685E0"/>
    <w:lvl w:ilvl="0" w:tplc="63A898A0">
      <w:start w:val="1"/>
      <w:numFmt w:val="bullet"/>
      <w:lvlText w:val=""/>
      <w:lvlJc w:val="left"/>
      <w:pPr>
        <w:ind w:left="720" w:hanging="360"/>
      </w:pPr>
      <w:rPr>
        <w:rFonts w:hint="default" w:ascii="Symbol" w:hAnsi="Symbol"/>
        <w:color w:val="365F9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76D3F35"/>
    <w:multiLevelType w:val="hybridMultilevel"/>
    <w:tmpl w:val="2196E2D4"/>
    <w:lvl w:ilvl="0" w:tplc="63A898A0">
      <w:start w:val="1"/>
      <w:numFmt w:val="bullet"/>
      <w:lvlText w:val=""/>
      <w:lvlJc w:val="left"/>
      <w:pPr>
        <w:ind w:left="720" w:hanging="360"/>
      </w:pPr>
      <w:rPr>
        <w:rFonts w:hint="default" w:ascii="Symbol" w:hAnsi="Symbol"/>
        <w:color w:val="365F9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CCB28C0"/>
    <w:multiLevelType w:val="hybridMultilevel"/>
    <w:tmpl w:val="06D699BE"/>
    <w:lvl w:ilvl="0" w:tplc="63A898A0">
      <w:start w:val="1"/>
      <w:numFmt w:val="bullet"/>
      <w:lvlText w:val=""/>
      <w:lvlJc w:val="left"/>
      <w:pPr>
        <w:ind w:left="720" w:hanging="360"/>
      </w:pPr>
      <w:rPr>
        <w:rFonts w:hint="default" w:ascii="Symbol" w:hAnsi="Symbol"/>
        <w:color w:val="365F9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39F0FDA"/>
    <w:multiLevelType w:val="hybridMultilevel"/>
    <w:tmpl w:val="A56E10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67C732D"/>
    <w:multiLevelType w:val="hybridMultilevel"/>
    <w:tmpl w:val="86E2F8CE"/>
    <w:lvl w:ilvl="0" w:tplc="63A898A0">
      <w:start w:val="1"/>
      <w:numFmt w:val="bullet"/>
      <w:lvlText w:val=""/>
      <w:lvlJc w:val="left"/>
      <w:pPr>
        <w:ind w:left="787" w:hanging="360"/>
      </w:pPr>
      <w:rPr>
        <w:rFonts w:hint="default" w:ascii="Symbol" w:hAnsi="Symbol"/>
        <w:color w:val="365F91"/>
      </w:rPr>
    </w:lvl>
    <w:lvl w:ilvl="1" w:tplc="08090003" w:tentative="1">
      <w:start w:val="1"/>
      <w:numFmt w:val="bullet"/>
      <w:lvlText w:val="o"/>
      <w:lvlJc w:val="left"/>
      <w:pPr>
        <w:ind w:left="1507" w:hanging="360"/>
      </w:pPr>
      <w:rPr>
        <w:rFonts w:hint="default" w:ascii="Courier New" w:hAnsi="Courier New" w:cs="Courier New"/>
      </w:rPr>
    </w:lvl>
    <w:lvl w:ilvl="2" w:tplc="08090005" w:tentative="1">
      <w:start w:val="1"/>
      <w:numFmt w:val="bullet"/>
      <w:lvlText w:val=""/>
      <w:lvlJc w:val="left"/>
      <w:pPr>
        <w:ind w:left="2227" w:hanging="360"/>
      </w:pPr>
      <w:rPr>
        <w:rFonts w:hint="default" w:ascii="Wingdings" w:hAnsi="Wingdings"/>
      </w:rPr>
    </w:lvl>
    <w:lvl w:ilvl="3" w:tplc="08090001" w:tentative="1">
      <w:start w:val="1"/>
      <w:numFmt w:val="bullet"/>
      <w:lvlText w:val=""/>
      <w:lvlJc w:val="left"/>
      <w:pPr>
        <w:ind w:left="2947" w:hanging="360"/>
      </w:pPr>
      <w:rPr>
        <w:rFonts w:hint="default" w:ascii="Symbol" w:hAnsi="Symbol"/>
      </w:rPr>
    </w:lvl>
    <w:lvl w:ilvl="4" w:tplc="08090003" w:tentative="1">
      <w:start w:val="1"/>
      <w:numFmt w:val="bullet"/>
      <w:lvlText w:val="o"/>
      <w:lvlJc w:val="left"/>
      <w:pPr>
        <w:ind w:left="3667" w:hanging="360"/>
      </w:pPr>
      <w:rPr>
        <w:rFonts w:hint="default" w:ascii="Courier New" w:hAnsi="Courier New" w:cs="Courier New"/>
      </w:rPr>
    </w:lvl>
    <w:lvl w:ilvl="5" w:tplc="08090005" w:tentative="1">
      <w:start w:val="1"/>
      <w:numFmt w:val="bullet"/>
      <w:lvlText w:val=""/>
      <w:lvlJc w:val="left"/>
      <w:pPr>
        <w:ind w:left="4387" w:hanging="360"/>
      </w:pPr>
      <w:rPr>
        <w:rFonts w:hint="default" w:ascii="Wingdings" w:hAnsi="Wingdings"/>
      </w:rPr>
    </w:lvl>
    <w:lvl w:ilvl="6" w:tplc="08090001" w:tentative="1">
      <w:start w:val="1"/>
      <w:numFmt w:val="bullet"/>
      <w:lvlText w:val=""/>
      <w:lvlJc w:val="left"/>
      <w:pPr>
        <w:ind w:left="5107" w:hanging="360"/>
      </w:pPr>
      <w:rPr>
        <w:rFonts w:hint="default" w:ascii="Symbol" w:hAnsi="Symbol"/>
      </w:rPr>
    </w:lvl>
    <w:lvl w:ilvl="7" w:tplc="08090003" w:tentative="1">
      <w:start w:val="1"/>
      <w:numFmt w:val="bullet"/>
      <w:lvlText w:val="o"/>
      <w:lvlJc w:val="left"/>
      <w:pPr>
        <w:ind w:left="5827" w:hanging="360"/>
      </w:pPr>
      <w:rPr>
        <w:rFonts w:hint="default" w:ascii="Courier New" w:hAnsi="Courier New" w:cs="Courier New"/>
      </w:rPr>
    </w:lvl>
    <w:lvl w:ilvl="8" w:tplc="08090005" w:tentative="1">
      <w:start w:val="1"/>
      <w:numFmt w:val="bullet"/>
      <w:lvlText w:val=""/>
      <w:lvlJc w:val="left"/>
      <w:pPr>
        <w:ind w:left="6547" w:hanging="360"/>
      </w:pPr>
      <w:rPr>
        <w:rFonts w:hint="default" w:ascii="Wingdings" w:hAnsi="Wingdings"/>
      </w:rPr>
    </w:lvl>
  </w:abstractNum>
  <w:abstractNum w:abstractNumId="19" w15:restartNumberingAfterBreak="0">
    <w:nsid w:val="6FEF6478"/>
    <w:multiLevelType w:val="hybridMultilevel"/>
    <w:tmpl w:val="2C840B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6EC0381"/>
    <w:multiLevelType w:val="hybridMultilevel"/>
    <w:tmpl w:val="3DF2D9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62965877">
    <w:abstractNumId w:val="0"/>
  </w:num>
  <w:num w:numId="2" w16cid:durableId="290213097">
    <w:abstractNumId w:val="11"/>
  </w:num>
  <w:num w:numId="3" w16cid:durableId="962924536">
    <w:abstractNumId w:val="3"/>
  </w:num>
  <w:num w:numId="4" w16cid:durableId="855315783">
    <w:abstractNumId w:val="4"/>
  </w:num>
  <w:num w:numId="5" w16cid:durableId="2120950475">
    <w:abstractNumId w:val="17"/>
  </w:num>
  <w:num w:numId="6" w16cid:durableId="372117908">
    <w:abstractNumId w:val="19"/>
  </w:num>
  <w:num w:numId="7" w16cid:durableId="549613413">
    <w:abstractNumId w:val="6"/>
  </w:num>
  <w:num w:numId="8" w16cid:durableId="4985420">
    <w:abstractNumId w:val="13"/>
  </w:num>
  <w:num w:numId="9" w16cid:durableId="877402199">
    <w:abstractNumId w:val="5"/>
  </w:num>
  <w:num w:numId="10" w16cid:durableId="2017614082">
    <w:abstractNumId w:val="15"/>
  </w:num>
  <w:num w:numId="11" w16cid:durableId="1018579178">
    <w:abstractNumId w:val="1"/>
  </w:num>
  <w:num w:numId="12" w16cid:durableId="745223694">
    <w:abstractNumId w:val="9"/>
  </w:num>
  <w:num w:numId="13" w16cid:durableId="969823263">
    <w:abstractNumId w:val="7"/>
  </w:num>
  <w:num w:numId="14" w16cid:durableId="1065689383">
    <w:abstractNumId w:val="8"/>
  </w:num>
  <w:num w:numId="15" w16cid:durableId="84738678">
    <w:abstractNumId w:val="14"/>
  </w:num>
  <w:num w:numId="16" w16cid:durableId="441920763">
    <w:abstractNumId w:val="16"/>
  </w:num>
  <w:num w:numId="17" w16cid:durableId="1059134188">
    <w:abstractNumId w:val="10"/>
  </w:num>
  <w:num w:numId="18" w16cid:durableId="1899323712">
    <w:abstractNumId w:val="12"/>
  </w:num>
  <w:num w:numId="19" w16cid:durableId="389883506">
    <w:abstractNumId w:val="18"/>
  </w:num>
  <w:num w:numId="20" w16cid:durableId="1834253622">
    <w:abstractNumId w:val="2"/>
  </w:num>
  <w:num w:numId="21" w16cid:durableId="571697148">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12F38"/>
    <w:rsid w:val="000139C5"/>
    <w:rsid w:val="00014BB9"/>
    <w:rsid w:val="00015877"/>
    <w:rsid w:val="00037DA4"/>
    <w:rsid w:val="00044127"/>
    <w:rsid w:val="000444E9"/>
    <w:rsid w:val="00044DCA"/>
    <w:rsid w:val="00067540"/>
    <w:rsid w:val="00071200"/>
    <w:rsid w:val="000727B4"/>
    <w:rsid w:val="000776D0"/>
    <w:rsid w:val="0009320A"/>
    <w:rsid w:val="000952B0"/>
    <w:rsid w:val="000976DC"/>
    <w:rsid w:val="000A0C30"/>
    <w:rsid w:val="000A6D00"/>
    <w:rsid w:val="000B4B05"/>
    <w:rsid w:val="000B5973"/>
    <w:rsid w:val="000C52E5"/>
    <w:rsid w:val="000C647F"/>
    <w:rsid w:val="000C7E69"/>
    <w:rsid w:val="000E5B04"/>
    <w:rsid w:val="000F2ED7"/>
    <w:rsid w:val="000F4270"/>
    <w:rsid w:val="000F5AB0"/>
    <w:rsid w:val="000F5F56"/>
    <w:rsid w:val="000F66CF"/>
    <w:rsid w:val="00112F3E"/>
    <w:rsid w:val="00117875"/>
    <w:rsid w:val="001243EF"/>
    <w:rsid w:val="00126CF4"/>
    <w:rsid w:val="0012721A"/>
    <w:rsid w:val="00130A93"/>
    <w:rsid w:val="00136F3C"/>
    <w:rsid w:val="0014782F"/>
    <w:rsid w:val="00150C12"/>
    <w:rsid w:val="00154F86"/>
    <w:rsid w:val="001571EA"/>
    <w:rsid w:val="00157BC5"/>
    <w:rsid w:val="001668CA"/>
    <w:rsid w:val="00173810"/>
    <w:rsid w:val="00185A50"/>
    <w:rsid w:val="0019402A"/>
    <w:rsid w:val="001B118A"/>
    <w:rsid w:val="001C1A4E"/>
    <w:rsid w:val="001C1B0F"/>
    <w:rsid w:val="001D5249"/>
    <w:rsid w:val="001D7639"/>
    <w:rsid w:val="001F269C"/>
    <w:rsid w:val="001F3C92"/>
    <w:rsid w:val="001F704A"/>
    <w:rsid w:val="00203F96"/>
    <w:rsid w:val="002058B5"/>
    <w:rsid w:val="00207D14"/>
    <w:rsid w:val="002170F2"/>
    <w:rsid w:val="0022022C"/>
    <w:rsid w:val="00221411"/>
    <w:rsid w:val="00221997"/>
    <w:rsid w:val="00222950"/>
    <w:rsid w:val="002271E6"/>
    <w:rsid w:val="00230C6D"/>
    <w:rsid w:val="002311DD"/>
    <w:rsid w:val="00232E9C"/>
    <w:rsid w:val="00235215"/>
    <w:rsid w:val="00240C0E"/>
    <w:rsid w:val="00245C53"/>
    <w:rsid w:val="00246573"/>
    <w:rsid w:val="00247A5C"/>
    <w:rsid w:val="00261B9A"/>
    <w:rsid w:val="0026203B"/>
    <w:rsid w:val="00263A95"/>
    <w:rsid w:val="00270ECE"/>
    <w:rsid w:val="0027190D"/>
    <w:rsid w:val="00273770"/>
    <w:rsid w:val="002835D5"/>
    <w:rsid w:val="002850ED"/>
    <w:rsid w:val="00287E9A"/>
    <w:rsid w:val="00293382"/>
    <w:rsid w:val="002B6EEE"/>
    <w:rsid w:val="002B737A"/>
    <w:rsid w:val="002C5245"/>
    <w:rsid w:val="002C5C93"/>
    <w:rsid w:val="002C705D"/>
    <w:rsid w:val="002C77FF"/>
    <w:rsid w:val="002D5A67"/>
    <w:rsid w:val="002D7DD4"/>
    <w:rsid w:val="002E2C62"/>
    <w:rsid w:val="002E3F54"/>
    <w:rsid w:val="002E481E"/>
    <w:rsid w:val="002F057C"/>
    <w:rsid w:val="00301495"/>
    <w:rsid w:val="00301B67"/>
    <w:rsid w:val="00312E16"/>
    <w:rsid w:val="00313C56"/>
    <w:rsid w:val="0031417F"/>
    <w:rsid w:val="00314CE7"/>
    <w:rsid w:val="0033189A"/>
    <w:rsid w:val="00341575"/>
    <w:rsid w:val="003425E3"/>
    <w:rsid w:val="003439AE"/>
    <w:rsid w:val="0035373E"/>
    <w:rsid w:val="00362821"/>
    <w:rsid w:val="003667D6"/>
    <w:rsid w:val="00366F48"/>
    <w:rsid w:val="003752CF"/>
    <w:rsid w:val="00392A42"/>
    <w:rsid w:val="003B1BFC"/>
    <w:rsid w:val="003C11BF"/>
    <w:rsid w:val="003C5301"/>
    <w:rsid w:val="003C53B4"/>
    <w:rsid w:val="003D0BC0"/>
    <w:rsid w:val="003D0EA7"/>
    <w:rsid w:val="003D46C9"/>
    <w:rsid w:val="003D5B04"/>
    <w:rsid w:val="003D63D7"/>
    <w:rsid w:val="003E01F4"/>
    <w:rsid w:val="003E1EB3"/>
    <w:rsid w:val="003E3388"/>
    <w:rsid w:val="003E5E79"/>
    <w:rsid w:val="003F12F1"/>
    <w:rsid w:val="003F7625"/>
    <w:rsid w:val="003F7B15"/>
    <w:rsid w:val="00416176"/>
    <w:rsid w:val="004224E0"/>
    <w:rsid w:val="00430A3E"/>
    <w:rsid w:val="00435FE0"/>
    <w:rsid w:val="004461F4"/>
    <w:rsid w:val="00447F7D"/>
    <w:rsid w:val="00460F64"/>
    <w:rsid w:val="004709AC"/>
    <w:rsid w:val="00470F9A"/>
    <w:rsid w:val="004822D4"/>
    <w:rsid w:val="00494E9E"/>
    <w:rsid w:val="00496489"/>
    <w:rsid w:val="00496AB2"/>
    <w:rsid w:val="004A1A06"/>
    <w:rsid w:val="004A548E"/>
    <w:rsid w:val="004B3526"/>
    <w:rsid w:val="004B5C36"/>
    <w:rsid w:val="004B6AAA"/>
    <w:rsid w:val="004C5B8E"/>
    <w:rsid w:val="004C660E"/>
    <w:rsid w:val="004E38AD"/>
    <w:rsid w:val="004E5963"/>
    <w:rsid w:val="004F35A7"/>
    <w:rsid w:val="005076F8"/>
    <w:rsid w:val="00517C9C"/>
    <w:rsid w:val="00520C14"/>
    <w:rsid w:val="00525D58"/>
    <w:rsid w:val="0053054E"/>
    <w:rsid w:val="00530CA7"/>
    <w:rsid w:val="0053127E"/>
    <w:rsid w:val="005314E5"/>
    <w:rsid w:val="00531B3D"/>
    <w:rsid w:val="00532018"/>
    <w:rsid w:val="00533EA3"/>
    <w:rsid w:val="00540A1C"/>
    <w:rsid w:val="00546F2C"/>
    <w:rsid w:val="005520AC"/>
    <w:rsid w:val="00560193"/>
    <w:rsid w:val="00563AC3"/>
    <w:rsid w:val="00563FEA"/>
    <w:rsid w:val="0057417E"/>
    <w:rsid w:val="005758E8"/>
    <w:rsid w:val="00586CD5"/>
    <w:rsid w:val="005947D1"/>
    <w:rsid w:val="005967B2"/>
    <w:rsid w:val="005A0F89"/>
    <w:rsid w:val="005A5AA3"/>
    <w:rsid w:val="005B09B5"/>
    <w:rsid w:val="005B35C7"/>
    <w:rsid w:val="005B4E80"/>
    <w:rsid w:val="005B539E"/>
    <w:rsid w:val="005B75F5"/>
    <w:rsid w:val="005D1046"/>
    <w:rsid w:val="005D139B"/>
    <w:rsid w:val="005D71C7"/>
    <w:rsid w:val="005D74C0"/>
    <w:rsid w:val="005E235A"/>
    <w:rsid w:val="005F748A"/>
    <w:rsid w:val="00607EA6"/>
    <w:rsid w:val="006161C3"/>
    <w:rsid w:val="0062390D"/>
    <w:rsid w:val="00636FBA"/>
    <w:rsid w:val="00637639"/>
    <w:rsid w:val="00645278"/>
    <w:rsid w:val="0068357A"/>
    <w:rsid w:val="00685A65"/>
    <w:rsid w:val="00693D6C"/>
    <w:rsid w:val="00697F0B"/>
    <w:rsid w:val="006A271C"/>
    <w:rsid w:val="006A3308"/>
    <w:rsid w:val="006A4AD0"/>
    <w:rsid w:val="006A7A1B"/>
    <w:rsid w:val="006B0668"/>
    <w:rsid w:val="006B14A7"/>
    <w:rsid w:val="006B272E"/>
    <w:rsid w:val="006B6F4A"/>
    <w:rsid w:val="006C4FFC"/>
    <w:rsid w:val="006D3D0E"/>
    <w:rsid w:val="006E1BA8"/>
    <w:rsid w:val="006E21F1"/>
    <w:rsid w:val="006E62DF"/>
    <w:rsid w:val="006F359E"/>
    <w:rsid w:val="00713722"/>
    <w:rsid w:val="007175CF"/>
    <w:rsid w:val="00727AB5"/>
    <w:rsid w:val="00727B49"/>
    <w:rsid w:val="00727ED6"/>
    <w:rsid w:val="00737387"/>
    <w:rsid w:val="00745FF6"/>
    <w:rsid w:val="00747171"/>
    <w:rsid w:val="00752615"/>
    <w:rsid w:val="007636DB"/>
    <w:rsid w:val="00774CA2"/>
    <w:rsid w:val="00776327"/>
    <w:rsid w:val="00777078"/>
    <w:rsid w:val="0077778E"/>
    <w:rsid w:val="00781098"/>
    <w:rsid w:val="00781BE2"/>
    <w:rsid w:val="007A0554"/>
    <w:rsid w:val="007A46D4"/>
    <w:rsid w:val="007A53C9"/>
    <w:rsid w:val="007A5911"/>
    <w:rsid w:val="007A5BE4"/>
    <w:rsid w:val="007B5DA2"/>
    <w:rsid w:val="007B7084"/>
    <w:rsid w:val="007C34A1"/>
    <w:rsid w:val="007D3527"/>
    <w:rsid w:val="007F18A9"/>
    <w:rsid w:val="007F7CA3"/>
    <w:rsid w:val="00804CFC"/>
    <w:rsid w:val="0080508D"/>
    <w:rsid w:val="00805C65"/>
    <w:rsid w:val="00805F1F"/>
    <w:rsid w:val="00807A6A"/>
    <w:rsid w:val="008107D8"/>
    <w:rsid w:val="00810D0D"/>
    <w:rsid w:val="00815E74"/>
    <w:rsid w:val="00821631"/>
    <w:rsid w:val="00823A9E"/>
    <w:rsid w:val="00827AD3"/>
    <w:rsid w:val="00827F1B"/>
    <w:rsid w:val="00833CCF"/>
    <w:rsid w:val="00834163"/>
    <w:rsid w:val="0083493E"/>
    <w:rsid w:val="00843233"/>
    <w:rsid w:val="00854A0F"/>
    <w:rsid w:val="00855B09"/>
    <w:rsid w:val="00861617"/>
    <w:rsid w:val="00861856"/>
    <w:rsid w:val="00861A55"/>
    <w:rsid w:val="008678A7"/>
    <w:rsid w:val="00870E48"/>
    <w:rsid w:val="00871B06"/>
    <w:rsid w:val="00875772"/>
    <w:rsid w:val="00876F66"/>
    <w:rsid w:val="00881738"/>
    <w:rsid w:val="008940B6"/>
    <w:rsid w:val="008A2D9B"/>
    <w:rsid w:val="008B5020"/>
    <w:rsid w:val="008B54E8"/>
    <w:rsid w:val="008C4A27"/>
    <w:rsid w:val="008C5E8D"/>
    <w:rsid w:val="008E0ACB"/>
    <w:rsid w:val="008E4BA7"/>
    <w:rsid w:val="008E733E"/>
    <w:rsid w:val="00905DEC"/>
    <w:rsid w:val="00907EA9"/>
    <w:rsid w:val="00910790"/>
    <w:rsid w:val="00923CA1"/>
    <w:rsid w:val="00926CDC"/>
    <w:rsid w:val="009338BC"/>
    <w:rsid w:val="00936383"/>
    <w:rsid w:val="00961BE9"/>
    <w:rsid w:val="009817C3"/>
    <w:rsid w:val="00984076"/>
    <w:rsid w:val="00984419"/>
    <w:rsid w:val="00987E67"/>
    <w:rsid w:val="00991180"/>
    <w:rsid w:val="00995861"/>
    <w:rsid w:val="009A3EFC"/>
    <w:rsid w:val="009A44B3"/>
    <w:rsid w:val="009A58CB"/>
    <w:rsid w:val="009A5D75"/>
    <w:rsid w:val="009B3E09"/>
    <w:rsid w:val="009C514F"/>
    <w:rsid w:val="009D457C"/>
    <w:rsid w:val="00A04705"/>
    <w:rsid w:val="00A103DE"/>
    <w:rsid w:val="00A1064E"/>
    <w:rsid w:val="00A16E9C"/>
    <w:rsid w:val="00A2011F"/>
    <w:rsid w:val="00A25FA1"/>
    <w:rsid w:val="00A306F8"/>
    <w:rsid w:val="00A32D8F"/>
    <w:rsid w:val="00A341D5"/>
    <w:rsid w:val="00A4790A"/>
    <w:rsid w:val="00A556BA"/>
    <w:rsid w:val="00A55D0E"/>
    <w:rsid w:val="00A5634E"/>
    <w:rsid w:val="00A60868"/>
    <w:rsid w:val="00A906BD"/>
    <w:rsid w:val="00A95916"/>
    <w:rsid w:val="00AA6457"/>
    <w:rsid w:val="00AB27D6"/>
    <w:rsid w:val="00AC3885"/>
    <w:rsid w:val="00AC5BB5"/>
    <w:rsid w:val="00AC61C8"/>
    <w:rsid w:val="00AD2D63"/>
    <w:rsid w:val="00AD3307"/>
    <w:rsid w:val="00AE5BFE"/>
    <w:rsid w:val="00AF0129"/>
    <w:rsid w:val="00AF759E"/>
    <w:rsid w:val="00B105A7"/>
    <w:rsid w:val="00B10AB8"/>
    <w:rsid w:val="00B10C29"/>
    <w:rsid w:val="00B11652"/>
    <w:rsid w:val="00B128E7"/>
    <w:rsid w:val="00B17E31"/>
    <w:rsid w:val="00B23F57"/>
    <w:rsid w:val="00B358A5"/>
    <w:rsid w:val="00B36323"/>
    <w:rsid w:val="00B42829"/>
    <w:rsid w:val="00B47BB5"/>
    <w:rsid w:val="00B56473"/>
    <w:rsid w:val="00B56936"/>
    <w:rsid w:val="00B81720"/>
    <w:rsid w:val="00B83CEA"/>
    <w:rsid w:val="00B85B7D"/>
    <w:rsid w:val="00B91F24"/>
    <w:rsid w:val="00BB07EA"/>
    <w:rsid w:val="00BB4273"/>
    <w:rsid w:val="00BC054E"/>
    <w:rsid w:val="00BC6EA1"/>
    <w:rsid w:val="00BD5D9C"/>
    <w:rsid w:val="00BE50B2"/>
    <w:rsid w:val="00BF0BB0"/>
    <w:rsid w:val="00C069BE"/>
    <w:rsid w:val="00C126FD"/>
    <w:rsid w:val="00C154B4"/>
    <w:rsid w:val="00C2161A"/>
    <w:rsid w:val="00C24C78"/>
    <w:rsid w:val="00C259ED"/>
    <w:rsid w:val="00C26874"/>
    <w:rsid w:val="00C37D33"/>
    <w:rsid w:val="00C52E55"/>
    <w:rsid w:val="00C6320C"/>
    <w:rsid w:val="00C63E97"/>
    <w:rsid w:val="00C67CFD"/>
    <w:rsid w:val="00C73CEE"/>
    <w:rsid w:val="00C850BB"/>
    <w:rsid w:val="00C86BF7"/>
    <w:rsid w:val="00C90FD2"/>
    <w:rsid w:val="00C92B6E"/>
    <w:rsid w:val="00C9554F"/>
    <w:rsid w:val="00C97BD5"/>
    <w:rsid w:val="00CA646A"/>
    <w:rsid w:val="00CA6A98"/>
    <w:rsid w:val="00CC05C5"/>
    <w:rsid w:val="00CC1C7E"/>
    <w:rsid w:val="00CC2E6A"/>
    <w:rsid w:val="00CC33C7"/>
    <w:rsid w:val="00CC45E7"/>
    <w:rsid w:val="00CC4EF5"/>
    <w:rsid w:val="00CC622B"/>
    <w:rsid w:val="00CC7EE9"/>
    <w:rsid w:val="00CD71F6"/>
    <w:rsid w:val="00CE0868"/>
    <w:rsid w:val="00CE106E"/>
    <w:rsid w:val="00CE318A"/>
    <w:rsid w:val="00CE3EF1"/>
    <w:rsid w:val="00CE5339"/>
    <w:rsid w:val="00CE5CCF"/>
    <w:rsid w:val="00CE6752"/>
    <w:rsid w:val="00CF1797"/>
    <w:rsid w:val="00CF19D1"/>
    <w:rsid w:val="00CF33D3"/>
    <w:rsid w:val="00CF4458"/>
    <w:rsid w:val="00D02484"/>
    <w:rsid w:val="00D03CA4"/>
    <w:rsid w:val="00D057E9"/>
    <w:rsid w:val="00D07E29"/>
    <w:rsid w:val="00D07FD0"/>
    <w:rsid w:val="00D33088"/>
    <w:rsid w:val="00D373AD"/>
    <w:rsid w:val="00D4068A"/>
    <w:rsid w:val="00D433AF"/>
    <w:rsid w:val="00D451F1"/>
    <w:rsid w:val="00D60B84"/>
    <w:rsid w:val="00D613B8"/>
    <w:rsid w:val="00D66032"/>
    <w:rsid w:val="00D762EF"/>
    <w:rsid w:val="00D80E8E"/>
    <w:rsid w:val="00D83654"/>
    <w:rsid w:val="00D85464"/>
    <w:rsid w:val="00D86F84"/>
    <w:rsid w:val="00D96E30"/>
    <w:rsid w:val="00DA1110"/>
    <w:rsid w:val="00DB23A2"/>
    <w:rsid w:val="00DB72C5"/>
    <w:rsid w:val="00DC42BA"/>
    <w:rsid w:val="00DD0CAB"/>
    <w:rsid w:val="00DE1C2E"/>
    <w:rsid w:val="00DE546C"/>
    <w:rsid w:val="00DF4E45"/>
    <w:rsid w:val="00DF6B13"/>
    <w:rsid w:val="00E017AB"/>
    <w:rsid w:val="00E1262B"/>
    <w:rsid w:val="00E13916"/>
    <w:rsid w:val="00E1595B"/>
    <w:rsid w:val="00E15BD7"/>
    <w:rsid w:val="00E15C94"/>
    <w:rsid w:val="00E2024A"/>
    <w:rsid w:val="00E25D55"/>
    <w:rsid w:val="00E348B3"/>
    <w:rsid w:val="00E36121"/>
    <w:rsid w:val="00E412D9"/>
    <w:rsid w:val="00E45794"/>
    <w:rsid w:val="00E51039"/>
    <w:rsid w:val="00E70446"/>
    <w:rsid w:val="00E8740B"/>
    <w:rsid w:val="00E925DA"/>
    <w:rsid w:val="00E933F8"/>
    <w:rsid w:val="00E9502F"/>
    <w:rsid w:val="00EA370C"/>
    <w:rsid w:val="00EA3903"/>
    <w:rsid w:val="00EA7271"/>
    <w:rsid w:val="00EA7619"/>
    <w:rsid w:val="00EA7E6E"/>
    <w:rsid w:val="00EB31CC"/>
    <w:rsid w:val="00EB3F21"/>
    <w:rsid w:val="00EB5F33"/>
    <w:rsid w:val="00EB7202"/>
    <w:rsid w:val="00EC0BF2"/>
    <w:rsid w:val="00EC1777"/>
    <w:rsid w:val="00EC542D"/>
    <w:rsid w:val="00EC6F40"/>
    <w:rsid w:val="00ED4C4E"/>
    <w:rsid w:val="00ED52CD"/>
    <w:rsid w:val="00EE7185"/>
    <w:rsid w:val="00EF4A3C"/>
    <w:rsid w:val="00EF7A64"/>
    <w:rsid w:val="00F077D1"/>
    <w:rsid w:val="00F14052"/>
    <w:rsid w:val="00F1621C"/>
    <w:rsid w:val="00F20636"/>
    <w:rsid w:val="00F35D3B"/>
    <w:rsid w:val="00F37277"/>
    <w:rsid w:val="00F5219E"/>
    <w:rsid w:val="00F53D06"/>
    <w:rsid w:val="00F63E88"/>
    <w:rsid w:val="00F653B3"/>
    <w:rsid w:val="00F675A1"/>
    <w:rsid w:val="00F721AD"/>
    <w:rsid w:val="00F72A7E"/>
    <w:rsid w:val="00F8292A"/>
    <w:rsid w:val="00F8505C"/>
    <w:rsid w:val="00F96901"/>
    <w:rsid w:val="00F9743F"/>
    <w:rsid w:val="00FA1B1E"/>
    <w:rsid w:val="00FA1F85"/>
    <w:rsid w:val="00FA6CAF"/>
    <w:rsid w:val="00FA7AAD"/>
    <w:rsid w:val="00FB16C2"/>
    <w:rsid w:val="00FB6149"/>
    <w:rsid w:val="00FB6CD6"/>
    <w:rsid w:val="00FC1E66"/>
    <w:rsid w:val="00FC2326"/>
    <w:rsid w:val="00FC7E7E"/>
    <w:rsid w:val="00FD6915"/>
    <w:rsid w:val="00FD6C51"/>
    <w:rsid w:val="00FD7B3D"/>
    <w:rsid w:val="00FE07C8"/>
    <w:rsid w:val="00FF1E2E"/>
    <w:rsid w:val="00FF1F5E"/>
    <w:rsid w:val="00FF5830"/>
    <w:rsid w:val="00FF6F08"/>
    <w:rsid w:val="2648BD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7C46E4BB"/>
  <w15:chartTrackingRefBased/>
  <w15:docId w15:val="{FF5E6E5E-7895-4323-BE4E-19FFD984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Light" w:hAnsi="FS Me Light" w:eastAsiaTheme="minorHAnsi"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3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015877"/>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3F7625"/>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015877"/>
    <w:pPr>
      <w:spacing w:before="600"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15877"/>
    <w:rPr>
      <w:rFonts w:ascii="FS Me" w:hAnsi="FS Me"/>
      <w:color w:val="006699"/>
      <w:sz w:val="44"/>
      <w:szCs w:val="44"/>
      <w:lang w:val="en-GB"/>
    </w:rPr>
  </w:style>
  <w:style w:type="character" w:styleId="Heading2Char" w:customStyle="1">
    <w:name w:val="Heading 2 Char"/>
    <w:basedOn w:val="DefaultParagraphFont"/>
    <w:link w:val="Heading2"/>
    <w:uiPriority w:val="9"/>
    <w:rsid w:val="003F7625"/>
    <w:rPr>
      <w:rFonts w:ascii="FS Me" w:hAnsi="FS Me" w:cstheme="majorBidi"/>
      <w:color w:val="006699"/>
      <w:sz w:val="32"/>
      <w:szCs w:val="40"/>
      <w:lang w:val="en-GB"/>
    </w:rPr>
  </w:style>
  <w:style w:type="character" w:styleId="Heading3Char" w:customStyle="1">
    <w:name w:val="Heading 3 Char"/>
    <w:basedOn w:val="DefaultParagraphFont"/>
    <w:link w:val="Heading3"/>
    <w:uiPriority w:val="9"/>
    <w:rsid w:val="00015877"/>
    <w:rPr>
      <w:rFonts w:ascii="FS Me" w:hAnsi="FS Me"/>
      <w:color w:val="006699"/>
      <w:sz w:val="28"/>
      <w:szCs w:val="28"/>
      <w:lang w:val="en-GB"/>
    </w:rPr>
  </w:style>
  <w:style w:type="character" w:styleId="Heading4Char" w:customStyle="1">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styleId="TitleChar" w:customStyle="1">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styleId="BodyTextChar" w:customStyle="1">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hAnsiTheme="minorHAnsi" w:eastAsiaTheme="minorEastAsia"/>
      <w:color w:val="5A5A5A" w:themeColor="text1" w:themeTint="A5"/>
      <w:spacing w:val="15"/>
      <w:sz w:val="22"/>
      <w:szCs w:val="22"/>
    </w:rPr>
  </w:style>
  <w:style w:type="character" w:styleId="SubtitleChar" w:customStyle="1">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styleId="QuoteChar" w:customStyle="1">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styleId="NoSpacingChar" w:customStyle="1">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styleId="HeaderChar" w:customStyle="1">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styleId="FooterChar" w:customStyle="1">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styleId="A4" w:customStyle="1">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styleId="StyleFootnoteReference11ptAuto" w:customStyle="1">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styleId="FootnoteTextChar" w:customStyle="1">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hAnsi="Times New Roman" w:eastAsia="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styleId="NoteHeadingChar" w:customStyle="1">
    <w:name w:val="Note Heading Char"/>
    <w:basedOn w:val="DefaultParagraphFont"/>
    <w:link w:val="NoteHeading"/>
    <w:uiPriority w:val="31"/>
    <w:rsid w:val="00CD71F6"/>
    <w:rPr>
      <w:rFonts w:ascii="FS Me Light" w:hAnsi="FS Me Light"/>
      <w:color w:val="404040" w:themeColor="text1" w:themeTint="BF"/>
      <w:sz w:val="20"/>
    </w:rPr>
  </w:style>
  <w:style w:type="paragraph" w:styleId="Arddull1" w:customStyle="1">
    <w:name w:val="Arddull1"/>
    <w:basedOn w:val="NoteHeading"/>
    <w:rsid w:val="00B10AB8"/>
  </w:style>
  <w:style w:type="paragraph" w:styleId="Arddull2" w:customStyle="1">
    <w:name w:val="Arddull2"/>
    <w:basedOn w:val="NoteHeading"/>
    <w:rsid w:val="001F3C92"/>
  </w:style>
  <w:style w:type="character" w:styleId="CommentReference">
    <w:name w:val="annotation reference"/>
    <w:basedOn w:val="DefaultParagraphFont"/>
    <w:uiPriority w:val="99"/>
    <w:semiHidden/>
    <w:unhideWhenUsed/>
    <w:rsid w:val="00876F66"/>
    <w:rPr>
      <w:sz w:val="16"/>
      <w:szCs w:val="16"/>
    </w:rPr>
  </w:style>
  <w:style w:type="paragraph" w:styleId="CommentText">
    <w:name w:val="annotation text"/>
    <w:basedOn w:val="Normal"/>
    <w:link w:val="CommentTextChar"/>
    <w:uiPriority w:val="99"/>
    <w:unhideWhenUsed/>
    <w:rsid w:val="00876F66"/>
    <w:pPr>
      <w:spacing w:line="240" w:lineRule="auto"/>
    </w:pPr>
    <w:rPr>
      <w:sz w:val="20"/>
      <w:szCs w:val="20"/>
    </w:rPr>
  </w:style>
  <w:style w:type="character" w:styleId="CommentTextChar" w:customStyle="1">
    <w:name w:val="Comment Text Char"/>
    <w:basedOn w:val="DefaultParagraphFont"/>
    <w:link w:val="CommentText"/>
    <w:uiPriority w:val="99"/>
    <w:rsid w:val="00876F66"/>
    <w:rPr>
      <w:sz w:val="20"/>
      <w:szCs w:val="20"/>
      <w:lang w:val="en-GB"/>
    </w:rPr>
  </w:style>
  <w:style w:type="paragraph" w:styleId="CommentSubject">
    <w:name w:val="annotation subject"/>
    <w:basedOn w:val="CommentText"/>
    <w:next w:val="CommentText"/>
    <w:link w:val="CommentSubjectChar"/>
    <w:uiPriority w:val="99"/>
    <w:semiHidden/>
    <w:unhideWhenUsed/>
    <w:rsid w:val="00876F66"/>
    <w:rPr>
      <w:b/>
      <w:bCs/>
    </w:rPr>
  </w:style>
  <w:style w:type="character" w:styleId="CommentSubjectChar" w:customStyle="1">
    <w:name w:val="Comment Subject Char"/>
    <w:basedOn w:val="CommentTextChar"/>
    <w:link w:val="CommentSubject"/>
    <w:uiPriority w:val="99"/>
    <w:semiHidden/>
    <w:rsid w:val="00876F66"/>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330764233">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008216983">
      <w:bodyDiv w:val="1"/>
      <w:marLeft w:val="0"/>
      <w:marRight w:val="0"/>
      <w:marTop w:val="0"/>
      <w:marBottom w:val="0"/>
      <w:divBdr>
        <w:top w:val="none" w:sz="0" w:space="0" w:color="auto"/>
        <w:left w:val="none" w:sz="0" w:space="0" w:color="auto"/>
        <w:bottom w:val="none" w:sz="0" w:space="0" w:color="auto"/>
        <w:right w:val="none" w:sz="0" w:space="0" w:color="auto"/>
      </w:divBdr>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43058487">
      <w:bodyDiv w:val="1"/>
      <w:marLeft w:val="0"/>
      <w:marRight w:val="0"/>
      <w:marTop w:val="0"/>
      <w:marBottom w:val="0"/>
      <w:divBdr>
        <w:top w:val="none" w:sz="0" w:space="0" w:color="auto"/>
        <w:left w:val="none" w:sz="0" w:space="0" w:color="auto"/>
        <w:bottom w:val="none" w:sz="0" w:space="0" w:color="auto"/>
        <w:right w:val="none" w:sz="0" w:space="0" w:color="auto"/>
      </w:divBdr>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f9ce7b62-b777-4779-aabc-67296a301bff"/>
    <Security_x0020_Marking xmlns="f9ce7b62-b777-4779-aabc-67296a301bff">OFFICIAL</Security_x0020_Marking>
    <RNumber xmlns="f9ce7b62-b777-4779-aabc-67296a301bff">R0000702678</RNumber>
    <jefe898d9547433280504a165f2e34d5 xmlns="f9ce7b62-b777-4779-aabc-67296a301bff">
      <Terms xmlns="http://schemas.microsoft.com/office/infopath/2007/PartnerControls"/>
    </jefe898d9547433280504a165f2e34d5>
  </documentManagement>
</p:properties>
</file>

<file path=customXml/itemProps1.xml><?xml version="1.0" encoding="utf-8"?>
<ds:datastoreItem xmlns:ds="http://schemas.openxmlformats.org/officeDocument/2006/customXml" ds:itemID="{541351E6-DC71-4060-9CA7-B280F69BA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e7b62-b777-4779-aabc-67296a301b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3.xml><?xml version="1.0" encoding="utf-8"?>
<ds:datastoreItem xmlns:ds="http://schemas.openxmlformats.org/officeDocument/2006/customXml" ds:itemID="{03523D43-364D-49A9-9446-AD07F0ACF513}">
  <ds:schemaRefs>
    <ds:schemaRef ds:uri="http://schemas.openxmlformats.org/officeDocument/2006/bibliography"/>
  </ds:schemaRefs>
</ds:datastoreItem>
</file>

<file path=customXml/itemProps4.xml><?xml version="1.0" encoding="utf-8"?>
<ds:datastoreItem xmlns:ds="http://schemas.openxmlformats.org/officeDocument/2006/customXml" ds:itemID="{806AE50B-0DFF-482E-A209-CE0143C23E89}">
  <ds:schemaRefs>
    <ds:schemaRef ds:uri="http://schemas.microsoft.com/sharepoint/v4"/>
    <ds:schemaRef ds:uri="http://purl.org/dc/elements/1.1/"/>
    <ds:schemaRef ds:uri="http://schemas.openxmlformats.org/package/2006/metadata/core-properties"/>
    <ds:schemaRef ds:uri="http://www.w3.org/XML/1998/namespace"/>
    <ds:schemaRef ds:uri="f9ce7b62-b777-4779-aabc-67296a301bff"/>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Eirian Castellini</dc:creator>
  <keywords/>
  <dc:description/>
  <lastModifiedBy>Sara Llewelyn</lastModifiedBy>
  <revision>16</revision>
  <lastPrinted>2019-10-17T11:07:00.0000000Z</lastPrinted>
  <dcterms:created xsi:type="dcterms:W3CDTF">2025-03-03T10:47:00.0000000Z</dcterms:created>
  <dcterms:modified xsi:type="dcterms:W3CDTF">2025-05-09T14:00:34.0717642Z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{3cf8cdcd-0843-40d6-ac35-412c226c6e7a}</vt:lpwstr>
  </property>
  <property fmtid="{D5CDD505-2E9C-101B-9397-08002B2CF9AE}" pid="8" name="RecordPoint_ActiveItemWebId">
    <vt:lpwstr>{f9ce7b62-b777-4779-aabc-67296a301bff}</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BusinessAreaTheme">
    <vt:lpwstr>23;#Human Resources|5d3f7ee0-e77a-4b8b-9cd4-7a642675c5a1</vt:lpwstr>
  </property>
  <property fmtid="{D5CDD505-2E9C-101B-9397-08002B2CF9AE}" pid="15" name="TaxKeyword">
    <vt:lpwstr/>
  </property>
  <property fmtid="{D5CDD505-2E9C-101B-9397-08002B2CF9AE}" pid="16" name="KnowledgeDocType">
    <vt:lpwstr>29;#KB Document|1371c91b-55f6-4ad4-ab54-c7fcf77ccaf1</vt:lpwstr>
  </property>
</Properties>
</file>